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1523" w14:textId="77777777" w:rsidR="008A3399" w:rsidRPr="00BE5DEF" w:rsidRDefault="001A4EF6" w:rsidP="001A4EF6">
      <w:pPr>
        <w:jc w:val="center"/>
        <w:textAlignment w:val="baseline"/>
        <w:rPr>
          <w:rFonts w:ascii="Arial" w:hAnsi="Arial" w:cs="Arial"/>
          <w:b/>
          <w:bCs/>
          <w:sz w:val="28"/>
          <w:szCs w:val="28"/>
        </w:rPr>
      </w:pPr>
      <w:r w:rsidRPr="00BE5DEF">
        <w:rPr>
          <w:rFonts w:ascii="Arial" w:hAnsi="Arial" w:cs="Arial"/>
          <w:b/>
          <w:bCs/>
          <w:sz w:val="28"/>
          <w:szCs w:val="28"/>
        </w:rPr>
        <w:t>Partnership Agreement Collabor</w:t>
      </w:r>
      <w:r w:rsidR="008A3399" w:rsidRPr="00BE5DEF">
        <w:rPr>
          <w:rFonts w:ascii="Arial" w:hAnsi="Arial" w:cs="Arial"/>
          <w:b/>
          <w:bCs/>
          <w:sz w:val="28"/>
          <w:szCs w:val="28"/>
        </w:rPr>
        <w:t>ative</w:t>
      </w:r>
    </w:p>
    <w:p w14:paraId="1357AE46" w14:textId="0E15AC78" w:rsidR="001A4EF6" w:rsidRPr="00BE5DEF" w:rsidRDefault="001A4EF6" w:rsidP="001A4EF6">
      <w:pPr>
        <w:jc w:val="center"/>
        <w:textAlignment w:val="baseline"/>
        <w:rPr>
          <w:rFonts w:ascii="Arial" w:hAnsi="Arial" w:cs="Arial"/>
          <w:b/>
          <w:bCs/>
          <w:sz w:val="28"/>
          <w:szCs w:val="28"/>
        </w:rPr>
      </w:pPr>
      <w:r w:rsidRPr="00BE5DEF">
        <w:rPr>
          <w:rFonts w:ascii="Arial" w:hAnsi="Arial" w:cs="Arial"/>
          <w:b/>
          <w:bCs/>
          <w:sz w:val="28"/>
          <w:szCs w:val="28"/>
        </w:rPr>
        <w:t xml:space="preserve"> </w:t>
      </w:r>
      <w:r w:rsidR="008A3399" w:rsidRPr="00BE5DEF">
        <w:rPr>
          <w:rFonts w:ascii="Arial" w:hAnsi="Arial" w:cs="Arial"/>
          <w:b/>
          <w:bCs/>
          <w:sz w:val="28"/>
          <w:szCs w:val="28"/>
        </w:rPr>
        <w:t xml:space="preserve">Addendum </w:t>
      </w:r>
      <w:r w:rsidR="00EE10F0" w:rsidRPr="00BE5DEF">
        <w:rPr>
          <w:rFonts w:ascii="Arial" w:hAnsi="Arial" w:cs="Arial"/>
          <w:b/>
          <w:bCs/>
          <w:sz w:val="28"/>
          <w:szCs w:val="28"/>
        </w:rPr>
        <w:t>I</w:t>
      </w:r>
    </w:p>
    <w:p w14:paraId="157FAA77" w14:textId="0E5DA045" w:rsidR="00B55630" w:rsidRPr="00BE5DEF" w:rsidRDefault="00384CCE" w:rsidP="001A4EF6">
      <w:pPr>
        <w:jc w:val="center"/>
        <w:textAlignment w:val="baseline"/>
        <w:rPr>
          <w:rFonts w:ascii="Arial" w:hAnsi="Arial" w:cs="Arial"/>
          <w:b/>
          <w:bCs/>
          <w:sz w:val="28"/>
          <w:szCs w:val="28"/>
        </w:rPr>
      </w:pPr>
      <w:r w:rsidRPr="00BE5DEF">
        <w:rPr>
          <w:rFonts w:ascii="Arial" w:hAnsi="Arial" w:cs="Arial"/>
          <w:b/>
          <w:bCs/>
          <w:sz w:val="28"/>
          <w:szCs w:val="28"/>
        </w:rPr>
        <w:t>Lake Elsinore</w:t>
      </w:r>
      <w:r w:rsidR="00B55630" w:rsidRPr="00BE5DEF">
        <w:rPr>
          <w:rFonts w:ascii="Arial" w:hAnsi="Arial" w:cs="Arial"/>
          <w:b/>
          <w:bCs/>
          <w:sz w:val="28"/>
          <w:szCs w:val="28"/>
        </w:rPr>
        <w:t xml:space="preserve"> Unified School District</w:t>
      </w:r>
    </w:p>
    <w:p w14:paraId="0E891F23" w14:textId="3476E2D2" w:rsidR="001A175B" w:rsidRPr="00BE5DEF" w:rsidRDefault="001A175B" w:rsidP="001A175B">
      <w:pPr>
        <w:jc w:val="center"/>
        <w:rPr>
          <w:rFonts w:ascii="Arial" w:hAnsi="Arial" w:cs="Arial"/>
          <w:b/>
          <w:sz w:val="28"/>
          <w:szCs w:val="28"/>
        </w:rPr>
      </w:pPr>
      <w:r w:rsidRPr="00BE5DEF">
        <w:rPr>
          <w:rFonts w:ascii="Arial" w:hAnsi="Arial" w:cs="Arial"/>
          <w:b/>
          <w:sz w:val="28"/>
          <w:szCs w:val="28"/>
        </w:rPr>
        <w:t>201</w:t>
      </w:r>
      <w:r w:rsidR="004C23A2" w:rsidRPr="00BE5DEF">
        <w:rPr>
          <w:rFonts w:ascii="Arial" w:hAnsi="Arial" w:cs="Arial"/>
          <w:b/>
          <w:sz w:val="28"/>
          <w:szCs w:val="28"/>
        </w:rPr>
        <w:t>9</w:t>
      </w:r>
      <w:r w:rsidRPr="00BE5DEF">
        <w:rPr>
          <w:rFonts w:ascii="Arial" w:hAnsi="Arial" w:cs="Arial"/>
          <w:b/>
          <w:sz w:val="28"/>
          <w:szCs w:val="28"/>
        </w:rPr>
        <w:t xml:space="preserve"> to 2020</w:t>
      </w:r>
    </w:p>
    <w:p w14:paraId="3D7C39E9" w14:textId="77777777" w:rsidR="001A175B" w:rsidRPr="00BE5DEF" w:rsidRDefault="001A175B" w:rsidP="001A175B">
      <w:pPr>
        <w:rPr>
          <w:rFonts w:ascii="Arial" w:hAnsi="Arial" w:cs="Arial"/>
          <w:sz w:val="28"/>
          <w:szCs w:val="28"/>
        </w:rPr>
      </w:pPr>
    </w:p>
    <w:p w14:paraId="142A118A" w14:textId="7F909DC2" w:rsidR="00992D18" w:rsidRPr="00BE5DEF" w:rsidRDefault="001A4EF6" w:rsidP="00BE5DEF">
      <w:pPr>
        <w:pStyle w:val="Heading1"/>
        <w:numPr>
          <w:ilvl w:val="0"/>
          <w:numId w:val="14"/>
        </w:numPr>
        <w:rPr>
          <w:rFonts w:ascii="Arial" w:hAnsi="Arial" w:cs="Arial"/>
          <w:b/>
          <w:bCs/>
          <w:sz w:val="28"/>
          <w:szCs w:val="28"/>
        </w:rPr>
      </w:pPr>
      <w:r w:rsidRPr="00BE5DEF">
        <w:rPr>
          <w:rFonts w:ascii="Arial" w:hAnsi="Arial" w:cs="Arial"/>
          <w:b/>
          <w:bCs/>
          <w:color w:val="auto"/>
          <w:sz w:val="28"/>
          <w:szCs w:val="28"/>
        </w:rPr>
        <w:t>Intent/Purpose</w:t>
      </w:r>
    </w:p>
    <w:p w14:paraId="3CA70D94" w14:textId="3E7529B2" w:rsidR="001A4EF6" w:rsidRPr="00BE5DEF" w:rsidRDefault="00992D18" w:rsidP="008A3399">
      <w:pPr>
        <w:ind w:left="720"/>
        <w:contextualSpacing/>
        <w:textAlignment w:val="baseline"/>
        <w:rPr>
          <w:rFonts w:ascii="Arial" w:hAnsi="Arial" w:cs="Arial"/>
          <w:sz w:val="28"/>
          <w:szCs w:val="28"/>
        </w:rPr>
      </w:pPr>
      <w:r w:rsidRPr="00BE5DEF">
        <w:rPr>
          <w:rFonts w:ascii="Arial" w:hAnsi="Arial" w:cs="Arial"/>
          <w:bCs/>
          <w:sz w:val="28"/>
          <w:szCs w:val="28"/>
        </w:rPr>
        <w:t>T</w:t>
      </w:r>
      <w:r w:rsidRPr="00BE5DEF">
        <w:rPr>
          <w:rFonts w:ascii="Arial" w:hAnsi="Arial" w:cs="Arial"/>
          <w:sz w:val="28"/>
          <w:szCs w:val="28"/>
        </w:rPr>
        <w:t>he purpose of this L</w:t>
      </w:r>
      <w:r w:rsidR="008A3399" w:rsidRPr="00BE5DEF">
        <w:rPr>
          <w:rFonts w:ascii="Arial" w:hAnsi="Arial" w:cs="Arial"/>
          <w:sz w:val="28"/>
          <w:szCs w:val="28"/>
        </w:rPr>
        <w:t>ocal Partnership Agreement (LPA)</w:t>
      </w:r>
      <w:r w:rsidRPr="00BE5DEF">
        <w:rPr>
          <w:rFonts w:ascii="Arial" w:hAnsi="Arial" w:cs="Arial"/>
          <w:sz w:val="28"/>
          <w:szCs w:val="28"/>
        </w:rPr>
        <w:t xml:space="preserve"> Addendum to the Inland Empire Local Partner Collaborative (IELPC) for Competitive Integrated Employment (CIE) 2018, is to establish a </w:t>
      </w:r>
      <w:r w:rsidR="008A3399" w:rsidRPr="00BE5DEF">
        <w:rPr>
          <w:rFonts w:ascii="Arial" w:hAnsi="Arial" w:cs="Arial"/>
          <w:sz w:val="28"/>
          <w:szCs w:val="28"/>
        </w:rPr>
        <w:t>L</w:t>
      </w:r>
      <w:r w:rsidR="00343A48" w:rsidRPr="00BE5DEF">
        <w:rPr>
          <w:rFonts w:ascii="Arial" w:hAnsi="Arial" w:cs="Arial"/>
          <w:sz w:val="28"/>
          <w:szCs w:val="28"/>
        </w:rPr>
        <w:t xml:space="preserve">ocal Partnership </w:t>
      </w:r>
      <w:r w:rsidR="008A3399" w:rsidRPr="00BE5DEF">
        <w:rPr>
          <w:rFonts w:ascii="Arial" w:hAnsi="Arial" w:cs="Arial"/>
          <w:sz w:val="28"/>
          <w:szCs w:val="28"/>
        </w:rPr>
        <w:t>A</w:t>
      </w:r>
      <w:r w:rsidR="00343A48" w:rsidRPr="00BE5DEF">
        <w:rPr>
          <w:rFonts w:ascii="Arial" w:hAnsi="Arial" w:cs="Arial"/>
          <w:sz w:val="28"/>
          <w:szCs w:val="28"/>
        </w:rPr>
        <w:t>greement</w:t>
      </w:r>
      <w:r w:rsidRPr="00BE5DEF">
        <w:rPr>
          <w:rFonts w:ascii="Arial" w:hAnsi="Arial" w:cs="Arial"/>
          <w:sz w:val="28"/>
          <w:szCs w:val="28"/>
        </w:rPr>
        <w:t xml:space="preserve"> specific to partners </w:t>
      </w:r>
      <w:r w:rsidR="00343A48" w:rsidRPr="00BE5DEF">
        <w:rPr>
          <w:rFonts w:ascii="Arial" w:hAnsi="Arial" w:cs="Arial"/>
          <w:sz w:val="28"/>
          <w:szCs w:val="28"/>
        </w:rPr>
        <w:t>within the</w:t>
      </w:r>
      <w:r w:rsidRPr="00BE5DEF">
        <w:rPr>
          <w:rFonts w:ascii="Arial" w:hAnsi="Arial" w:cs="Arial"/>
          <w:sz w:val="28"/>
          <w:szCs w:val="28"/>
        </w:rPr>
        <w:t xml:space="preserve"> Lake Elsinore </w:t>
      </w:r>
      <w:r w:rsidR="00343A48" w:rsidRPr="00BE5DEF">
        <w:rPr>
          <w:rFonts w:ascii="Arial" w:hAnsi="Arial" w:cs="Arial"/>
          <w:sz w:val="28"/>
          <w:szCs w:val="28"/>
        </w:rPr>
        <w:t xml:space="preserve">catchment </w:t>
      </w:r>
      <w:r w:rsidRPr="00BE5DEF">
        <w:rPr>
          <w:rFonts w:ascii="Arial" w:hAnsi="Arial" w:cs="Arial"/>
          <w:sz w:val="28"/>
          <w:szCs w:val="28"/>
        </w:rPr>
        <w:t xml:space="preserve">area. The Lake Elsinore Unified School District - Partnership Agreement Collaborative (LEUSD-PAC) will enhance collaborative partnerships </w:t>
      </w:r>
      <w:r w:rsidR="00343A48" w:rsidRPr="00BE5DEF">
        <w:rPr>
          <w:rFonts w:ascii="Arial" w:hAnsi="Arial" w:cs="Arial"/>
          <w:sz w:val="28"/>
          <w:szCs w:val="28"/>
        </w:rPr>
        <w:t xml:space="preserve">and </w:t>
      </w:r>
      <w:r w:rsidR="00BD651A" w:rsidRPr="00BE5DEF">
        <w:rPr>
          <w:rFonts w:ascii="Arial" w:hAnsi="Arial" w:cs="Arial"/>
          <w:sz w:val="28"/>
          <w:szCs w:val="28"/>
        </w:rPr>
        <w:t>support seamless delivery of CIE services for youth and adults with Intellectual/Development Disabilities.</w:t>
      </w:r>
    </w:p>
    <w:p w14:paraId="2B0E20AA" w14:textId="6A010DD1" w:rsidR="001A4EF6" w:rsidRPr="00BE5DEF" w:rsidRDefault="001A4EF6" w:rsidP="00BE5DEF">
      <w:pPr>
        <w:pStyle w:val="Heading1"/>
        <w:numPr>
          <w:ilvl w:val="0"/>
          <w:numId w:val="14"/>
        </w:numPr>
        <w:rPr>
          <w:rFonts w:ascii="Arial" w:hAnsi="Arial" w:cs="Arial"/>
          <w:b/>
          <w:bCs/>
          <w:sz w:val="28"/>
          <w:szCs w:val="28"/>
        </w:rPr>
      </w:pPr>
      <w:r w:rsidRPr="00BE5DEF">
        <w:rPr>
          <w:rFonts w:ascii="Arial" w:hAnsi="Arial" w:cs="Arial"/>
          <w:b/>
          <w:bCs/>
          <w:color w:val="auto"/>
          <w:sz w:val="28"/>
          <w:szCs w:val="28"/>
        </w:rPr>
        <w:t>Identification of Local Core Partners</w:t>
      </w:r>
    </w:p>
    <w:p w14:paraId="5807DAA5" w14:textId="106E40C5" w:rsidR="001A4EF6" w:rsidRPr="00BE5DEF" w:rsidRDefault="001A4EF6" w:rsidP="001A4EF6">
      <w:pPr>
        <w:ind w:left="360"/>
        <w:textAlignment w:val="baseline"/>
        <w:rPr>
          <w:rFonts w:ascii="Arial" w:hAnsi="Arial" w:cs="Arial"/>
          <w:sz w:val="28"/>
          <w:szCs w:val="28"/>
        </w:rPr>
      </w:pPr>
      <w:r w:rsidRPr="00BE5DEF">
        <w:rPr>
          <w:rFonts w:ascii="Arial" w:hAnsi="Arial" w:cs="Arial"/>
          <w:sz w:val="28"/>
          <w:szCs w:val="28"/>
        </w:rPr>
        <w:t>Core partners composing the L</w:t>
      </w:r>
      <w:r w:rsidR="008A3399" w:rsidRPr="00BE5DEF">
        <w:rPr>
          <w:rFonts w:ascii="Arial" w:hAnsi="Arial" w:cs="Arial"/>
          <w:sz w:val="28"/>
          <w:szCs w:val="28"/>
        </w:rPr>
        <w:t>EUSD -</w:t>
      </w:r>
      <w:r w:rsidRPr="00BE5DEF">
        <w:rPr>
          <w:rFonts w:ascii="Arial" w:hAnsi="Arial" w:cs="Arial"/>
          <w:sz w:val="28"/>
          <w:szCs w:val="28"/>
        </w:rPr>
        <w:t xml:space="preserve">PAC </w:t>
      </w:r>
      <w:r w:rsidR="00BE5DEF" w:rsidRPr="00BE5DEF">
        <w:rPr>
          <w:rFonts w:ascii="Arial" w:hAnsi="Arial" w:cs="Arial"/>
          <w:sz w:val="28"/>
          <w:szCs w:val="28"/>
        </w:rPr>
        <w:t>include</w:t>
      </w:r>
      <w:r w:rsidRPr="00BE5DEF">
        <w:rPr>
          <w:rFonts w:ascii="Arial" w:hAnsi="Arial" w:cs="Arial"/>
          <w:sz w:val="28"/>
          <w:szCs w:val="28"/>
        </w:rPr>
        <w:t xml:space="preserve"> </w:t>
      </w:r>
      <w:r w:rsidR="00E3208A" w:rsidRPr="00BE5DEF">
        <w:rPr>
          <w:rFonts w:ascii="Arial" w:hAnsi="Arial" w:cs="Arial"/>
          <w:sz w:val="28"/>
          <w:szCs w:val="28"/>
        </w:rPr>
        <w:t>Lake Elsinore Unified School District (</w:t>
      </w:r>
      <w:r w:rsidR="00384CCE" w:rsidRPr="00BE5DEF">
        <w:rPr>
          <w:rFonts w:ascii="Arial" w:hAnsi="Arial" w:cs="Arial"/>
          <w:sz w:val="28"/>
          <w:szCs w:val="28"/>
        </w:rPr>
        <w:t>LEUSD</w:t>
      </w:r>
      <w:r w:rsidR="00E3208A" w:rsidRPr="00BE5DEF">
        <w:rPr>
          <w:rFonts w:ascii="Arial" w:hAnsi="Arial" w:cs="Arial"/>
          <w:sz w:val="28"/>
          <w:szCs w:val="28"/>
        </w:rPr>
        <w:t>)</w:t>
      </w:r>
      <w:r w:rsidR="00B06796" w:rsidRPr="00BE5DEF">
        <w:rPr>
          <w:rFonts w:ascii="Arial" w:hAnsi="Arial" w:cs="Arial"/>
          <w:sz w:val="28"/>
          <w:szCs w:val="28"/>
        </w:rPr>
        <w:t>,</w:t>
      </w:r>
      <w:r w:rsidRPr="00BE5DEF">
        <w:rPr>
          <w:rFonts w:ascii="Arial" w:hAnsi="Arial" w:cs="Arial"/>
          <w:sz w:val="28"/>
          <w:szCs w:val="28"/>
        </w:rPr>
        <w:t xml:space="preserve"> Department of Rehabilitation (DOR),</w:t>
      </w:r>
      <w:r w:rsidR="00343A48" w:rsidRPr="00BE5DEF">
        <w:rPr>
          <w:rFonts w:ascii="Arial" w:hAnsi="Arial" w:cs="Arial"/>
          <w:sz w:val="28"/>
          <w:szCs w:val="28"/>
        </w:rPr>
        <w:t xml:space="preserve"> </w:t>
      </w:r>
      <w:r w:rsidR="00BD651A" w:rsidRPr="00BE5DEF">
        <w:rPr>
          <w:rFonts w:ascii="Arial" w:hAnsi="Arial" w:cs="Arial"/>
          <w:sz w:val="28"/>
          <w:szCs w:val="28"/>
        </w:rPr>
        <w:t>and Inland</w:t>
      </w:r>
      <w:r w:rsidRPr="00BE5DEF">
        <w:rPr>
          <w:rFonts w:ascii="Arial" w:hAnsi="Arial" w:cs="Arial"/>
          <w:sz w:val="28"/>
          <w:szCs w:val="28"/>
        </w:rPr>
        <w:t xml:space="preserve"> Regional Center (IRC)</w:t>
      </w:r>
    </w:p>
    <w:p w14:paraId="405BD152" w14:textId="77777777" w:rsidR="001A4EF6" w:rsidRPr="00BE5DEF" w:rsidRDefault="001A4EF6" w:rsidP="001A4EF6">
      <w:pPr>
        <w:textAlignment w:val="baseline"/>
        <w:rPr>
          <w:rFonts w:ascii="Arial" w:hAnsi="Arial" w:cs="Arial"/>
          <w:sz w:val="28"/>
          <w:szCs w:val="28"/>
        </w:rPr>
      </w:pPr>
    </w:p>
    <w:p w14:paraId="1D7A076A" w14:textId="2B92D54C" w:rsidR="001A4EF6" w:rsidRPr="00BE5DEF" w:rsidRDefault="001A4EF6" w:rsidP="001A4EF6">
      <w:pPr>
        <w:ind w:left="360"/>
        <w:textAlignment w:val="baseline"/>
        <w:rPr>
          <w:rFonts w:ascii="Arial" w:hAnsi="Arial" w:cs="Arial"/>
          <w:sz w:val="28"/>
          <w:szCs w:val="28"/>
        </w:rPr>
      </w:pPr>
      <w:r w:rsidRPr="00BE5DEF">
        <w:rPr>
          <w:rFonts w:ascii="Arial" w:hAnsi="Arial" w:cs="Arial"/>
          <w:b/>
          <w:bCs/>
          <w:sz w:val="28"/>
          <w:szCs w:val="28"/>
          <w:u w:val="single"/>
        </w:rPr>
        <w:t>Department of Rehabilitation (DOR) Office Core Partners</w:t>
      </w:r>
    </w:p>
    <w:p w14:paraId="7E8A7A8C" w14:textId="767BE6E4" w:rsidR="00955FE4" w:rsidRPr="00BE5DEF" w:rsidRDefault="00F93E12" w:rsidP="008743B4">
      <w:pPr>
        <w:numPr>
          <w:ilvl w:val="0"/>
          <w:numId w:val="2"/>
        </w:numPr>
        <w:contextualSpacing/>
        <w:textAlignment w:val="baseline"/>
        <w:rPr>
          <w:rFonts w:ascii="Arial" w:hAnsi="Arial" w:cs="Arial"/>
          <w:sz w:val="28"/>
          <w:szCs w:val="28"/>
        </w:rPr>
      </w:pPr>
      <w:r w:rsidRPr="00BE5DEF">
        <w:rPr>
          <w:rFonts w:ascii="Arial" w:hAnsi="Arial" w:cs="Arial"/>
          <w:sz w:val="28"/>
          <w:szCs w:val="28"/>
        </w:rPr>
        <w:t xml:space="preserve">Robert </w:t>
      </w:r>
      <w:proofErr w:type="spellStart"/>
      <w:r w:rsidRPr="00BE5DEF">
        <w:rPr>
          <w:rFonts w:ascii="Arial" w:hAnsi="Arial" w:cs="Arial"/>
          <w:sz w:val="28"/>
          <w:szCs w:val="28"/>
        </w:rPr>
        <w:t>Loeun</w:t>
      </w:r>
      <w:proofErr w:type="spellEnd"/>
      <w:r w:rsidRPr="00BE5DEF">
        <w:rPr>
          <w:rFonts w:ascii="Arial" w:hAnsi="Arial" w:cs="Arial"/>
          <w:sz w:val="28"/>
          <w:szCs w:val="28"/>
        </w:rPr>
        <w:t xml:space="preserve">, </w:t>
      </w:r>
      <w:r w:rsidR="00EE10F0" w:rsidRPr="00BE5DEF">
        <w:rPr>
          <w:rFonts w:ascii="Arial" w:hAnsi="Arial" w:cs="Arial"/>
          <w:sz w:val="28"/>
          <w:szCs w:val="28"/>
        </w:rPr>
        <w:t>Regional Director</w:t>
      </w:r>
    </w:p>
    <w:p w14:paraId="3D641243" w14:textId="3E17F876" w:rsidR="007357FA" w:rsidRPr="00BE5DEF" w:rsidRDefault="007357FA" w:rsidP="00955FE4">
      <w:pPr>
        <w:ind w:left="1080"/>
        <w:contextualSpacing/>
        <w:textAlignment w:val="baseline"/>
        <w:rPr>
          <w:rFonts w:ascii="Arial" w:hAnsi="Arial" w:cs="Arial"/>
          <w:sz w:val="28"/>
          <w:szCs w:val="28"/>
        </w:rPr>
      </w:pPr>
      <w:r w:rsidRPr="00BE5DEF">
        <w:rPr>
          <w:rFonts w:ascii="Arial" w:hAnsi="Arial" w:cs="Arial"/>
          <w:i/>
          <w:sz w:val="28"/>
          <w:szCs w:val="28"/>
        </w:rPr>
        <w:t>Inland Empire District Office:</w:t>
      </w:r>
      <w:r w:rsidRPr="00BE5DEF">
        <w:rPr>
          <w:rFonts w:ascii="Arial" w:hAnsi="Arial" w:cs="Arial"/>
          <w:sz w:val="28"/>
          <w:szCs w:val="28"/>
        </w:rPr>
        <w:t xml:space="preserve"> 2010 Iowa Ave., Ste 100, Riverside, CA 92507; (951) 782-6650</w:t>
      </w:r>
    </w:p>
    <w:p w14:paraId="31FAD660" w14:textId="6DA58912" w:rsidR="00B06796" w:rsidRPr="00BE5DEF" w:rsidRDefault="0025723E" w:rsidP="008743B4">
      <w:pPr>
        <w:pStyle w:val="PlainText"/>
        <w:numPr>
          <w:ilvl w:val="0"/>
          <w:numId w:val="2"/>
        </w:numPr>
        <w:rPr>
          <w:rFonts w:ascii="Arial" w:hAnsi="Arial" w:cs="Arial"/>
          <w:sz w:val="28"/>
          <w:szCs w:val="28"/>
        </w:rPr>
      </w:pPr>
      <w:r w:rsidRPr="00BE5DEF">
        <w:rPr>
          <w:rFonts w:ascii="Arial" w:hAnsi="Arial" w:cs="Arial"/>
          <w:sz w:val="28"/>
          <w:szCs w:val="28"/>
          <w:lang w:val="es-MX"/>
        </w:rPr>
        <w:t>Joyce Holze</w:t>
      </w:r>
      <w:r w:rsidR="00555C53" w:rsidRPr="00BE5DEF">
        <w:rPr>
          <w:rFonts w:ascii="Arial" w:hAnsi="Arial" w:cs="Arial"/>
          <w:sz w:val="28"/>
          <w:szCs w:val="28"/>
          <w:lang w:val="es-MX"/>
        </w:rPr>
        <w:t xml:space="preserve">r, Staff Services Manager </w:t>
      </w:r>
      <w:r w:rsidR="008B7B83" w:rsidRPr="00BE5DEF">
        <w:rPr>
          <w:rFonts w:ascii="Arial" w:hAnsi="Arial" w:cs="Arial"/>
          <w:sz w:val="28"/>
          <w:szCs w:val="28"/>
          <w:lang w:val="es-MX"/>
        </w:rPr>
        <w:t>1</w:t>
      </w:r>
    </w:p>
    <w:p w14:paraId="0D8C851F" w14:textId="38A39445" w:rsidR="001A4EF6" w:rsidRPr="00BE5DEF" w:rsidRDefault="007357FA" w:rsidP="00955FE4">
      <w:pPr>
        <w:pStyle w:val="PlainText"/>
        <w:ind w:left="1080"/>
        <w:rPr>
          <w:rFonts w:ascii="Arial" w:hAnsi="Arial" w:cs="Arial"/>
          <w:sz w:val="28"/>
          <w:szCs w:val="28"/>
        </w:rPr>
      </w:pPr>
      <w:r w:rsidRPr="00BE5DEF">
        <w:rPr>
          <w:rFonts w:ascii="Arial" w:hAnsi="Arial" w:cs="Arial"/>
          <w:i/>
          <w:sz w:val="28"/>
          <w:szCs w:val="28"/>
        </w:rPr>
        <w:t>Temecula Office:</w:t>
      </w:r>
      <w:r w:rsidRPr="00BE5DEF">
        <w:rPr>
          <w:rFonts w:ascii="Arial" w:hAnsi="Arial" w:cs="Arial"/>
          <w:sz w:val="28"/>
          <w:szCs w:val="28"/>
        </w:rPr>
        <w:t xml:space="preserve"> 27555 Ynez Rd. Suite 310, Temecula, CA 92591, 951-693-4451</w:t>
      </w:r>
      <w:bookmarkStart w:id="0" w:name="_Hlk503954401"/>
    </w:p>
    <w:p w14:paraId="2EDDF010" w14:textId="3BCA4613" w:rsidR="004C1517" w:rsidRPr="00BE5DEF" w:rsidRDefault="004C1517" w:rsidP="00955FE4">
      <w:pPr>
        <w:pStyle w:val="PlainText"/>
        <w:ind w:left="1080"/>
        <w:rPr>
          <w:rFonts w:ascii="Arial" w:hAnsi="Arial" w:cs="Arial"/>
          <w:sz w:val="28"/>
          <w:szCs w:val="28"/>
        </w:rPr>
      </w:pPr>
    </w:p>
    <w:p w14:paraId="59EF29F5" w14:textId="77C8688D" w:rsidR="004C1517" w:rsidRPr="00BE5DEF" w:rsidRDefault="004C1517" w:rsidP="00BE5DEF">
      <w:pPr>
        <w:rPr>
          <w:rFonts w:ascii="Arial" w:hAnsi="Arial" w:cs="Arial"/>
          <w:sz w:val="28"/>
          <w:szCs w:val="28"/>
        </w:rPr>
      </w:pPr>
      <w:r w:rsidRPr="00BE5DEF">
        <w:rPr>
          <w:rFonts w:ascii="Arial" w:hAnsi="Arial" w:cs="Arial"/>
          <w:bCs/>
          <w:sz w:val="28"/>
          <w:szCs w:val="28"/>
        </w:rPr>
        <w:t>The Department of Rehabilitation’s mission is to work with consumers and stakeholders to provide services and advocacy resulting in employment, independent living, and equality for individuals with disabilities.</w:t>
      </w:r>
    </w:p>
    <w:bookmarkEnd w:id="0"/>
    <w:p w14:paraId="07F1B038" w14:textId="77777777" w:rsidR="00D91FDE" w:rsidRPr="00BE5DEF" w:rsidRDefault="00D91FDE" w:rsidP="00D91FDE">
      <w:pPr>
        <w:ind w:left="1080"/>
        <w:contextualSpacing/>
        <w:textAlignment w:val="baseline"/>
        <w:rPr>
          <w:rFonts w:ascii="Arial" w:hAnsi="Arial" w:cs="Arial"/>
          <w:sz w:val="28"/>
          <w:szCs w:val="28"/>
        </w:rPr>
      </w:pPr>
    </w:p>
    <w:p w14:paraId="19550BC7" w14:textId="4D774D32" w:rsidR="001A4EF6" w:rsidRPr="00BE5DEF" w:rsidRDefault="00384CCE" w:rsidP="007357FA">
      <w:pPr>
        <w:textAlignment w:val="baseline"/>
        <w:rPr>
          <w:rFonts w:ascii="Arial" w:hAnsi="Arial" w:cs="Arial"/>
          <w:sz w:val="28"/>
          <w:szCs w:val="28"/>
        </w:rPr>
      </w:pPr>
      <w:r w:rsidRPr="00BE5DEF">
        <w:rPr>
          <w:rFonts w:ascii="Arial" w:hAnsi="Arial" w:cs="Arial"/>
          <w:b/>
          <w:bCs/>
          <w:sz w:val="28"/>
          <w:szCs w:val="28"/>
          <w:u w:val="single"/>
        </w:rPr>
        <w:t xml:space="preserve">Lake Elsinore </w:t>
      </w:r>
      <w:r w:rsidR="008F460D" w:rsidRPr="00BE5DEF">
        <w:rPr>
          <w:rFonts w:ascii="Arial" w:hAnsi="Arial" w:cs="Arial"/>
          <w:b/>
          <w:bCs/>
          <w:sz w:val="28"/>
          <w:szCs w:val="28"/>
          <w:u w:val="single"/>
        </w:rPr>
        <w:t>Unified School District:</w:t>
      </w:r>
    </w:p>
    <w:p w14:paraId="753D5E07" w14:textId="12C34294" w:rsidR="00CE7A09" w:rsidRPr="00BE5DEF" w:rsidRDefault="00992D18" w:rsidP="008743B4">
      <w:pPr>
        <w:pStyle w:val="ListParagraph"/>
        <w:numPr>
          <w:ilvl w:val="0"/>
          <w:numId w:val="10"/>
        </w:numPr>
        <w:textAlignment w:val="baseline"/>
        <w:rPr>
          <w:rFonts w:ascii="Arial" w:hAnsi="Arial" w:cs="Arial"/>
          <w:sz w:val="28"/>
          <w:szCs w:val="28"/>
        </w:rPr>
      </w:pPr>
      <w:bookmarkStart w:id="1" w:name="_Hlk524941494"/>
      <w:r w:rsidRPr="00BE5DEF">
        <w:rPr>
          <w:rFonts w:ascii="Arial" w:hAnsi="Arial" w:cs="Arial"/>
          <w:sz w:val="28"/>
          <w:szCs w:val="28"/>
        </w:rPr>
        <w:t xml:space="preserve">Donna Wolter - </w:t>
      </w:r>
      <w:r w:rsidR="00CE7A09" w:rsidRPr="00BE5DEF">
        <w:rPr>
          <w:rFonts w:ascii="Arial" w:hAnsi="Arial" w:cs="Arial"/>
          <w:sz w:val="28"/>
          <w:szCs w:val="28"/>
        </w:rPr>
        <w:t>Director of Special Education</w:t>
      </w:r>
    </w:p>
    <w:p w14:paraId="67DDDC10" w14:textId="0AFDA967" w:rsidR="00992D18" w:rsidRPr="00BE5DEF" w:rsidRDefault="00BB215E" w:rsidP="00BB215E">
      <w:pPr>
        <w:ind w:firstLine="720"/>
        <w:textAlignment w:val="baseline"/>
        <w:rPr>
          <w:rFonts w:ascii="Arial" w:hAnsi="Arial" w:cs="Arial"/>
          <w:sz w:val="28"/>
          <w:szCs w:val="28"/>
        </w:rPr>
      </w:pPr>
      <w:r w:rsidRPr="00BE5DEF">
        <w:rPr>
          <w:rFonts w:ascii="Arial" w:hAnsi="Arial" w:cs="Arial"/>
          <w:sz w:val="28"/>
          <w:szCs w:val="28"/>
        </w:rPr>
        <w:t>545 Chaney Street, Lake Elsinore, CA 92530</w:t>
      </w:r>
    </w:p>
    <w:p w14:paraId="40589E13" w14:textId="74D94982" w:rsidR="00BB215E" w:rsidRPr="00BE5DEF" w:rsidRDefault="00BB215E" w:rsidP="00BB215E">
      <w:pPr>
        <w:ind w:firstLine="720"/>
        <w:textAlignment w:val="baseline"/>
        <w:rPr>
          <w:rFonts w:ascii="Arial" w:hAnsi="Arial" w:cs="Arial"/>
          <w:sz w:val="28"/>
          <w:szCs w:val="28"/>
        </w:rPr>
      </w:pPr>
      <w:r w:rsidRPr="00BE5DEF">
        <w:rPr>
          <w:rFonts w:ascii="Arial" w:hAnsi="Arial" w:cs="Arial"/>
          <w:sz w:val="28"/>
          <w:szCs w:val="28"/>
        </w:rPr>
        <w:t>951-253-7130</w:t>
      </w:r>
    </w:p>
    <w:p w14:paraId="183F5037" w14:textId="71B3BB12" w:rsidR="00C90BB0" w:rsidRPr="00BE5DEF" w:rsidRDefault="00992D18" w:rsidP="008743B4">
      <w:pPr>
        <w:pStyle w:val="ListParagraph"/>
        <w:numPr>
          <w:ilvl w:val="0"/>
          <w:numId w:val="10"/>
        </w:numPr>
        <w:textAlignment w:val="baseline"/>
        <w:rPr>
          <w:rFonts w:ascii="Arial" w:hAnsi="Arial" w:cs="Arial"/>
          <w:sz w:val="28"/>
          <w:szCs w:val="28"/>
        </w:rPr>
      </w:pPr>
      <w:r w:rsidRPr="00BE5DEF">
        <w:rPr>
          <w:rFonts w:ascii="Arial" w:hAnsi="Arial" w:cs="Arial"/>
          <w:sz w:val="28"/>
          <w:szCs w:val="28"/>
        </w:rPr>
        <w:t>Jennette Diamond –</w:t>
      </w:r>
      <w:r w:rsidR="008B7B83" w:rsidRPr="00BE5DEF">
        <w:rPr>
          <w:rFonts w:ascii="Arial" w:hAnsi="Arial" w:cs="Arial"/>
          <w:sz w:val="28"/>
          <w:szCs w:val="28"/>
        </w:rPr>
        <w:t xml:space="preserve"> </w:t>
      </w:r>
      <w:bookmarkEnd w:id="1"/>
      <w:r w:rsidR="00C90BB0" w:rsidRPr="00BE5DEF">
        <w:rPr>
          <w:rFonts w:ascii="Arial" w:hAnsi="Arial" w:cs="Arial"/>
          <w:sz w:val="28"/>
          <w:szCs w:val="28"/>
        </w:rPr>
        <w:t>Program Specialist</w:t>
      </w:r>
    </w:p>
    <w:p w14:paraId="171C8C8A" w14:textId="305D2CC5" w:rsidR="00BB215E" w:rsidRPr="00BE5DEF" w:rsidRDefault="00BB215E" w:rsidP="00BB215E">
      <w:pPr>
        <w:ind w:firstLine="360"/>
        <w:textAlignment w:val="baseline"/>
        <w:rPr>
          <w:rFonts w:ascii="Arial" w:hAnsi="Arial" w:cs="Arial"/>
          <w:sz w:val="28"/>
          <w:szCs w:val="28"/>
        </w:rPr>
      </w:pPr>
      <w:r w:rsidRPr="00BE5DEF">
        <w:rPr>
          <w:rFonts w:ascii="Arial" w:hAnsi="Arial" w:cs="Arial"/>
          <w:sz w:val="28"/>
          <w:szCs w:val="28"/>
        </w:rPr>
        <w:lastRenderedPageBreak/>
        <w:t>545 Chaney Street, Lake Elsinore, CA 92530</w:t>
      </w:r>
    </w:p>
    <w:p w14:paraId="28E04C2A" w14:textId="018B4096" w:rsidR="008B7B83" w:rsidRPr="00BE5DEF" w:rsidRDefault="00C90BB0" w:rsidP="00C90BB0">
      <w:pPr>
        <w:ind w:firstLine="720"/>
        <w:textAlignment w:val="baseline"/>
        <w:rPr>
          <w:rFonts w:ascii="Arial" w:hAnsi="Arial" w:cs="Arial"/>
          <w:sz w:val="28"/>
          <w:szCs w:val="28"/>
        </w:rPr>
      </w:pPr>
      <w:r w:rsidRPr="00BE5DEF">
        <w:rPr>
          <w:rFonts w:ascii="Arial" w:hAnsi="Arial" w:cs="Arial"/>
          <w:sz w:val="28"/>
          <w:szCs w:val="28"/>
        </w:rPr>
        <w:t>951-253-7130</w:t>
      </w:r>
    </w:p>
    <w:p w14:paraId="495DDB9F" w14:textId="77777777" w:rsidR="008A215A" w:rsidRPr="00BE5DEF" w:rsidRDefault="008A215A" w:rsidP="008A215A">
      <w:pPr>
        <w:textAlignment w:val="baseline"/>
        <w:rPr>
          <w:rFonts w:ascii="Arial" w:hAnsi="Arial" w:cs="Arial"/>
          <w:sz w:val="28"/>
          <w:szCs w:val="28"/>
        </w:rPr>
      </w:pPr>
    </w:p>
    <w:p w14:paraId="3629DA83" w14:textId="77777777" w:rsidR="004C1517" w:rsidRPr="00BE5DEF" w:rsidRDefault="004C1517" w:rsidP="004C1517">
      <w:pPr>
        <w:rPr>
          <w:rFonts w:ascii="Arial" w:hAnsi="Arial" w:cs="Arial"/>
          <w:sz w:val="28"/>
          <w:szCs w:val="28"/>
        </w:rPr>
      </w:pPr>
      <w:r w:rsidRPr="00BE5DEF">
        <w:rPr>
          <w:rFonts w:ascii="Arial" w:hAnsi="Arial" w:cs="Arial"/>
          <w:sz w:val="28"/>
          <w:szCs w:val="28"/>
        </w:rPr>
        <w:t>Lake Elsinore Unified School District serves approximately 2,800 students with special needs and strives to provide effective and consistent supports and services.</w:t>
      </w:r>
    </w:p>
    <w:p w14:paraId="3CDE22E5" w14:textId="77777777" w:rsidR="00BD651A" w:rsidRPr="00BE5DEF" w:rsidRDefault="00BD651A" w:rsidP="00E350AF">
      <w:pPr>
        <w:ind w:firstLine="720"/>
        <w:textAlignment w:val="baseline"/>
        <w:rPr>
          <w:rFonts w:ascii="Arial" w:hAnsi="Arial" w:cs="Arial"/>
          <w:b/>
          <w:bCs/>
          <w:sz w:val="28"/>
          <w:szCs w:val="28"/>
          <w:u w:val="single"/>
        </w:rPr>
      </w:pPr>
    </w:p>
    <w:p w14:paraId="4B328819" w14:textId="49EDA4F5" w:rsidR="001A4EF6" w:rsidRPr="00BE5DEF" w:rsidRDefault="001A4EF6" w:rsidP="00E350AF">
      <w:pPr>
        <w:ind w:firstLine="720"/>
        <w:textAlignment w:val="baseline"/>
        <w:rPr>
          <w:rFonts w:ascii="Arial" w:hAnsi="Arial" w:cs="Arial"/>
          <w:b/>
          <w:sz w:val="28"/>
          <w:szCs w:val="28"/>
          <w:u w:val="single"/>
        </w:rPr>
      </w:pPr>
      <w:r w:rsidRPr="00BE5DEF">
        <w:rPr>
          <w:rFonts w:ascii="Arial" w:hAnsi="Arial" w:cs="Arial"/>
          <w:b/>
          <w:bCs/>
          <w:sz w:val="28"/>
          <w:szCs w:val="28"/>
          <w:u w:val="single"/>
        </w:rPr>
        <w:t>Inland Regional Center (IRC)</w:t>
      </w:r>
      <w:r w:rsidR="008F460D" w:rsidRPr="00BE5DEF">
        <w:rPr>
          <w:rFonts w:ascii="Arial" w:hAnsi="Arial" w:cs="Arial"/>
          <w:b/>
          <w:bCs/>
          <w:sz w:val="28"/>
          <w:szCs w:val="28"/>
          <w:u w:val="single"/>
        </w:rPr>
        <w:t>:</w:t>
      </w:r>
    </w:p>
    <w:p w14:paraId="6C9BFDB2" w14:textId="72DB04AC" w:rsidR="001A4EF6" w:rsidRPr="00BE5DEF" w:rsidRDefault="001A4EF6" w:rsidP="008743B4">
      <w:pPr>
        <w:pStyle w:val="ListParagraph"/>
        <w:numPr>
          <w:ilvl w:val="1"/>
          <w:numId w:val="10"/>
        </w:numPr>
        <w:textAlignment w:val="baseline"/>
        <w:rPr>
          <w:rFonts w:ascii="Arial" w:hAnsi="Arial" w:cs="Arial"/>
          <w:sz w:val="28"/>
          <w:szCs w:val="28"/>
        </w:rPr>
      </w:pPr>
      <w:r w:rsidRPr="00BE5DEF">
        <w:rPr>
          <w:rFonts w:ascii="Arial" w:hAnsi="Arial" w:cs="Arial"/>
          <w:sz w:val="28"/>
          <w:szCs w:val="28"/>
        </w:rPr>
        <w:t xml:space="preserve">Vince Toms, </w:t>
      </w:r>
      <w:r w:rsidRPr="00BE5DEF">
        <w:rPr>
          <w:rFonts w:ascii="Arial" w:hAnsi="Arial" w:cs="Arial"/>
          <w:color w:val="000000"/>
          <w:sz w:val="28"/>
          <w:szCs w:val="28"/>
        </w:rPr>
        <w:t>Community Services</w:t>
      </w:r>
      <w:r w:rsidRPr="00BE5DEF">
        <w:rPr>
          <w:rFonts w:ascii="Arial" w:hAnsi="Arial" w:cs="Arial"/>
          <w:color w:val="FF0000"/>
          <w:sz w:val="28"/>
          <w:szCs w:val="28"/>
        </w:rPr>
        <w:t xml:space="preserve"> </w:t>
      </w:r>
      <w:r w:rsidRPr="00BE5DEF">
        <w:rPr>
          <w:rFonts w:ascii="Arial" w:hAnsi="Arial" w:cs="Arial"/>
          <w:sz w:val="28"/>
          <w:szCs w:val="28"/>
        </w:rPr>
        <w:t>Director</w:t>
      </w:r>
    </w:p>
    <w:p w14:paraId="376094F8" w14:textId="128703B5" w:rsidR="001A4EF6" w:rsidRPr="00BE5DEF" w:rsidRDefault="00055B40" w:rsidP="008743B4">
      <w:pPr>
        <w:pStyle w:val="ListParagraph"/>
        <w:numPr>
          <w:ilvl w:val="1"/>
          <w:numId w:val="10"/>
        </w:numPr>
        <w:textAlignment w:val="baseline"/>
        <w:rPr>
          <w:rFonts w:ascii="Arial" w:hAnsi="Arial" w:cs="Arial"/>
          <w:sz w:val="28"/>
          <w:szCs w:val="28"/>
        </w:rPr>
      </w:pPr>
      <w:r w:rsidRPr="00BE5DEF">
        <w:rPr>
          <w:rFonts w:ascii="Arial" w:hAnsi="Arial" w:cs="Arial"/>
          <w:sz w:val="28"/>
          <w:szCs w:val="28"/>
        </w:rPr>
        <w:t>Felipe Garcia</w:t>
      </w:r>
      <w:r w:rsidR="001A4EF6" w:rsidRPr="00BE5DEF">
        <w:rPr>
          <w:rFonts w:ascii="Arial" w:hAnsi="Arial" w:cs="Arial"/>
          <w:sz w:val="28"/>
          <w:szCs w:val="28"/>
        </w:rPr>
        <w:t>, Children’s and Transition Director</w:t>
      </w:r>
    </w:p>
    <w:p w14:paraId="0F3FB8F3" w14:textId="12AB64CB" w:rsidR="001A4EF6" w:rsidRPr="00BE5DEF" w:rsidRDefault="0074491F" w:rsidP="008743B4">
      <w:pPr>
        <w:pStyle w:val="ListParagraph"/>
        <w:numPr>
          <w:ilvl w:val="1"/>
          <w:numId w:val="10"/>
        </w:numPr>
        <w:textAlignment w:val="baseline"/>
        <w:rPr>
          <w:rFonts w:ascii="Arial" w:hAnsi="Arial" w:cs="Arial"/>
          <w:sz w:val="28"/>
          <w:szCs w:val="28"/>
        </w:rPr>
      </w:pPr>
      <w:r w:rsidRPr="00BE5DEF">
        <w:rPr>
          <w:rFonts w:ascii="Arial" w:hAnsi="Arial" w:cs="Arial"/>
          <w:sz w:val="28"/>
          <w:szCs w:val="28"/>
        </w:rPr>
        <w:t xml:space="preserve">Brandie </w:t>
      </w:r>
      <w:proofErr w:type="spellStart"/>
      <w:r w:rsidRPr="00BE5DEF">
        <w:rPr>
          <w:rFonts w:ascii="Arial" w:hAnsi="Arial" w:cs="Arial"/>
          <w:sz w:val="28"/>
          <w:szCs w:val="28"/>
        </w:rPr>
        <w:t>Parhm</w:t>
      </w:r>
      <w:proofErr w:type="spellEnd"/>
      <w:r w:rsidRPr="00BE5DEF">
        <w:rPr>
          <w:rFonts w:ascii="Arial" w:hAnsi="Arial" w:cs="Arial"/>
          <w:sz w:val="28"/>
          <w:szCs w:val="28"/>
        </w:rPr>
        <w:t xml:space="preserve"> - </w:t>
      </w:r>
      <w:r w:rsidR="001A4EF6" w:rsidRPr="00BE5DEF">
        <w:rPr>
          <w:rFonts w:ascii="Arial" w:hAnsi="Arial" w:cs="Arial"/>
          <w:sz w:val="28"/>
          <w:szCs w:val="28"/>
        </w:rPr>
        <w:t>Program Manager</w:t>
      </w:r>
    </w:p>
    <w:p w14:paraId="14D24066" w14:textId="31991705" w:rsidR="001A4EF6" w:rsidRPr="00BE5DEF" w:rsidRDefault="001A4EF6" w:rsidP="008743B4">
      <w:pPr>
        <w:pStyle w:val="ListParagraph"/>
        <w:numPr>
          <w:ilvl w:val="1"/>
          <w:numId w:val="10"/>
        </w:numPr>
        <w:textAlignment w:val="baseline"/>
        <w:rPr>
          <w:rFonts w:ascii="Arial" w:hAnsi="Arial" w:cs="Arial"/>
          <w:sz w:val="28"/>
          <w:szCs w:val="28"/>
        </w:rPr>
      </w:pPr>
      <w:r w:rsidRPr="00BE5DEF">
        <w:rPr>
          <w:rFonts w:ascii="Arial" w:hAnsi="Arial" w:cs="Arial"/>
          <w:sz w:val="28"/>
          <w:szCs w:val="28"/>
        </w:rPr>
        <w:t>Beth Crane, Employment Specialist</w:t>
      </w:r>
    </w:p>
    <w:p w14:paraId="7BC1B231" w14:textId="77777777" w:rsidR="008A215A" w:rsidRPr="00BE5DEF" w:rsidRDefault="008A215A" w:rsidP="001A4EF6">
      <w:pPr>
        <w:ind w:left="720"/>
        <w:textAlignment w:val="baseline"/>
        <w:rPr>
          <w:rFonts w:ascii="Arial" w:hAnsi="Arial" w:cs="Arial"/>
          <w:b/>
          <w:sz w:val="28"/>
          <w:szCs w:val="28"/>
          <w:u w:val="single"/>
        </w:rPr>
      </w:pPr>
    </w:p>
    <w:p w14:paraId="6C8F7004" w14:textId="5914FA20" w:rsidR="001A4EF6" w:rsidRPr="00BE5DEF" w:rsidRDefault="001A4EF6" w:rsidP="00E350AF">
      <w:pPr>
        <w:ind w:left="720"/>
        <w:contextualSpacing/>
        <w:textAlignment w:val="baseline"/>
        <w:rPr>
          <w:rFonts w:ascii="Arial" w:hAnsi="Arial" w:cs="Arial"/>
          <w:sz w:val="28"/>
          <w:szCs w:val="28"/>
        </w:rPr>
      </w:pPr>
      <w:r w:rsidRPr="00BE5DEF">
        <w:rPr>
          <w:rFonts w:ascii="Arial" w:hAnsi="Arial" w:cs="Arial"/>
          <w:i/>
          <w:sz w:val="28"/>
          <w:szCs w:val="28"/>
        </w:rPr>
        <w:t>Inland Regional Center</w:t>
      </w:r>
      <w:r w:rsidRPr="00BE5DEF">
        <w:rPr>
          <w:rFonts w:ascii="Arial" w:hAnsi="Arial" w:cs="Arial"/>
          <w:sz w:val="28"/>
          <w:szCs w:val="28"/>
        </w:rPr>
        <w:t>: 1365 S. Waterman Ave, San Bernardino, CA 92408; (909) 890-3000</w:t>
      </w:r>
    </w:p>
    <w:p w14:paraId="55C94BFA" w14:textId="77777777" w:rsidR="001A4EF6" w:rsidRPr="00BE5DEF" w:rsidRDefault="001A4EF6" w:rsidP="001A4EF6">
      <w:pPr>
        <w:ind w:left="720"/>
        <w:textAlignment w:val="baseline"/>
        <w:rPr>
          <w:rFonts w:ascii="Arial" w:hAnsi="Arial" w:cs="Arial"/>
          <w:sz w:val="28"/>
          <w:szCs w:val="28"/>
        </w:rPr>
      </w:pPr>
    </w:p>
    <w:p w14:paraId="2B3D5D26" w14:textId="14CC7944" w:rsidR="004C1517" w:rsidRPr="00BE5DEF" w:rsidRDefault="004C1517" w:rsidP="004C1517">
      <w:pPr>
        <w:pStyle w:val="NormalWeb"/>
        <w:rPr>
          <w:rFonts w:ascii="Arial" w:hAnsi="Arial" w:cs="Arial"/>
          <w:color w:val="000000"/>
          <w:sz w:val="28"/>
          <w:szCs w:val="28"/>
        </w:rPr>
      </w:pPr>
      <w:r w:rsidRPr="00BE5DEF">
        <w:rPr>
          <w:rFonts w:ascii="Arial" w:hAnsi="Arial" w:cs="Arial"/>
          <w:color w:val="000000"/>
          <w:sz w:val="28"/>
          <w:szCs w:val="28"/>
        </w:rPr>
        <w:t>Inland Regional Center is a springboard to greater independence for people with developmental disabilities in the Inland Empire. We are a non-profit agency that provides support to people with intellectual disabilities, autism, cerebral palsy, and epilepsy.</w:t>
      </w:r>
    </w:p>
    <w:p w14:paraId="6C2B431C" w14:textId="0354DECD" w:rsidR="004C1517" w:rsidRPr="00BE5DEF" w:rsidRDefault="004C1517" w:rsidP="004C1517">
      <w:pPr>
        <w:pStyle w:val="NormalWeb"/>
        <w:rPr>
          <w:rFonts w:ascii="Arial" w:hAnsi="Arial" w:cs="Arial"/>
          <w:color w:val="000000"/>
          <w:sz w:val="28"/>
          <w:szCs w:val="28"/>
        </w:rPr>
      </w:pPr>
      <w:r w:rsidRPr="00BE5DEF">
        <w:rPr>
          <w:rFonts w:ascii="Arial" w:hAnsi="Arial" w:cs="Arial"/>
          <w:color w:val="000000"/>
          <w:sz w:val="28"/>
          <w:szCs w:val="28"/>
        </w:rPr>
        <w:t>The cornerstone of our service philosophy is person centered planning. Every person is different. They have unique needs, support systems, goals, and preferences. Our service plans reflect that individuality. IRC Service Coordinators work together with our Consumers to create service plans that embody what IRC believes in wholeheartedly: Consumer independence, empowerment, and inclusion.</w:t>
      </w:r>
    </w:p>
    <w:p w14:paraId="482F4A0A" w14:textId="70B77A77" w:rsidR="00584145" w:rsidRPr="00BE5DEF" w:rsidRDefault="00680544" w:rsidP="00BE5DEF">
      <w:pPr>
        <w:pStyle w:val="Heading1"/>
        <w:numPr>
          <w:ilvl w:val="0"/>
          <w:numId w:val="14"/>
        </w:numPr>
        <w:rPr>
          <w:rFonts w:ascii="Arial" w:hAnsi="Arial" w:cs="Arial"/>
          <w:b/>
          <w:bCs/>
          <w:sz w:val="28"/>
          <w:szCs w:val="28"/>
          <w:u w:val="single"/>
        </w:rPr>
      </w:pPr>
      <w:r w:rsidRPr="00BE5DEF">
        <w:rPr>
          <w:rStyle w:val="Heading1Char"/>
          <w:rFonts w:ascii="Arial" w:hAnsi="Arial" w:cs="Arial"/>
          <w:b/>
          <w:bCs/>
          <w:color w:val="auto"/>
          <w:sz w:val="28"/>
          <w:szCs w:val="28"/>
        </w:rPr>
        <w:t>Roles and R</w:t>
      </w:r>
      <w:r w:rsidR="009464D4" w:rsidRPr="00BE5DEF">
        <w:rPr>
          <w:rStyle w:val="Heading1Char"/>
          <w:rFonts w:ascii="Arial" w:hAnsi="Arial" w:cs="Arial"/>
          <w:b/>
          <w:bCs/>
          <w:color w:val="auto"/>
          <w:sz w:val="28"/>
          <w:szCs w:val="28"/>
        </w:rPr>
        <w:t>esponsibilities</w:t>
      </w:r>
    </w:p>
    <w:p w14:paraId="3413E96F" w14:textId="669DF339" w:rsidR="002773CB" w:rsidRPr="00BE5DEF" w:rsidRDefault="002773CB" w:rsidP="002773CB">
      <w:pPr>
        <w:rPr>
          <w:rFonts w:ascii="Arial" w:hAnsi="Arial" w:cs="Arial"/>
          <w:sz w:val="28"/>
          <w:szCs w:val="28"/>
        </w:rPr>
      </w:pPr>
      <w:r w:rsidRPr="00BE5DEF">
        <w:rPr>
          <w:rFonts w:ascii="Arial" w:hAnsi="Arial" w:cs="Arial"/>
          <w:sz w:val="28"/>
          <w:szCs w:val="28"/>
        </w:rPr>
        <w:t>Person-Centered Planning (PCP) is a process-oriented approach to empowering individuals with disabilities. PCP has a primary focus on people and their needs by putting them in charge of defining the direction for their lives, not on the systems which may or may not be available to provide services. This ultimately leads to greater inclusion as valued members of both community and society.</w:t>
      </w:r>
    </w:p>
    <w:p w14:paraId="5488CCD0" w14:textId="77777777" w:rsidR="002773CB" w:rsidRPr="00BE5DEF" w:rsidRDefault="002773CB" w:rsidP="002773CB">
      <w:pPr>
        <w:rPr>
          <w:rFonts w:ascii="Arial" w:hAnsi="Arial" w:cs="Arial"/>
          <w:sz w:val="28"/>
          <w:szCs w:val="28"/>
        </w:rPr>
      </w:pPr>
    </w:p>
    <w:p w14:paraId="3E856BB8" w14:textId="50C6FFB5" w:rsidR="002773CB" w:rsidRPr="00BE5DEF" w:rsidRDefault="002773CB" w:rsidP="002773CB">
      <w:pPr>
        <w:rPr>
          <w:rFonts w:ascii="Arial" w:hAnsi="Arial" w:cs="Arial"/>
          <w:sz w:val="28"/>
          <w:szCs w:val="28"/>
        </w:rPr>
      </w:pPr>
      <w:r w:rsidRPr="00BE5DEF">
        <w:rPr>
          <w:rFonts w:ascii="Arial" w:hAnsi="Arial" w:cs="Arial"/>
          <w:sz w:val="28"/>
          <w:szCs w:val="28"/>
        </w:rPr>
        <w:t xml:space="preserve">The PCP process is a collaborative effort and includes input from individuals involved in every aspect of the individual’s life including </w:t>
      </w:r>
      <w:r w:rsidRPr="00BE5DEF">
        <w:rPr>
          <w:rFonts w:ascii="Arial" w:hAnsi="Arial" w:cs="Arial"/>
          <w:sz w:val="28"/>
          <w:szCs w:val="28"/>
        </w:rPr>
        <w:lastRenderedPageBreak/>
        <w:t>family, friends,</w:t>
      </w:r>
      <w:r w:rsidR="00BE5DEF">
        <w:rPr>
          <w:rFonts w:ascii="Arial" w:hAnsi="Arial" w:cs="Arial"/>
          <w:sz w:val="28"/>
          <w:szCs w:val="28"/>
        </w:rPr>
        <w:t xml:space="preserve"> </w:t>
      </w:r>
      <w:r w:rsidRPr="00BE5DEF">
        <w:rPr>
          <w:rFonts w:ascii="Arial" w:hAnsi="Arial" w:cs="Arial"/>
          <w:sz w:val="28"/>
          <w:szCs w:val="28"/>
        </w:rPr>
        <w:t>school, and support agencies. This process will play a critical role in addressing the individualized vocational needs possessed by those within the ID/DD population. Partners will collaborate and share information by attending meetings, sharing assessment information and reports, and by aligning agency plans to reflect the same vocational and transition goals. Duplication of services will be reduced by defining the roles and responsibilities of each agency partner at different points in the individual’s education and transition to CIE.</w:t>
      </w:r>
    </w:p>
    <w:p w14:paraId="175D4141" w14:textId="77777777" w:rsidR="002773CB" w:rsidRPr="00BE5DEF" w:rsidRDefault="002773CB" w:rsidP="002773CB">
      <w:pPr>
        <w:rPr>
          <w:rFonts w:ascii="Arial" w:hAnsi="Arial" w:cs="Arial"/>
          <w:sz w:val="28"/>
          <w:szCs w:val="28"/>
        </w:rPr>
      </w:pPr>
    </w:p>
    <w:p w14:paraId="758DA7A3" w14:textId="1F825906" w:rsidR="002773CB" w:rsidRPr="00BE5DEF" w:rsidRDefault="002773CB" w:rsidP="002773CB">
      <w:pPr>
        <w:rPr>
          <w:rFonts w:ascii="Arial" w:hAnsi="Arial" w:cs="Arial"/>
          <w:sz w:val="28"/>
          <w:szCs w:val="28"/>
        </w:rPr>
      </w:pPr>
      <w:r w:rsidRPr="00BE5DEF">
        <w:rPr>
          <w:rFonts w:ascii="Arial" w:hAnsi="Arial" w:cs="Arial"/>
          <w:sz w:val="28"/>
          <w:szCs w:val="28"/>
        </w:rPr>
        <w:t>Services will be provided to Students with Disabilities (SWD) and Youth with Disabilities (YWD) based on the criteria referenced below</w:t>
      </w:r>
    </w:p>
    <w:p w14:paraId="097858B3" w14:textId="77777777" w:rsidR="00611E16" w:rsidRPr="00BE5DEF" w:rsidRDefault="00611E16" w:rsidP="00CC36BD">
      <w:pPr>
        <w:rPr>
          <w:rFonts w:ascii="Arial" w:hAnsi="Arial" w:cs="Arial"/>
          <w:sz w:val="28"/>
          <w:szCs w:val="28"/>
        </w:rPr>
      </w:pPr>
    </w:p>
    <w:p w14:paraId="118E95AC" w14:textId="47B1C250" w:rsidR="00680544" w:rsidRPr="00BE5DEF" w:rsidRDefault="000125C5" w:rsidP="00CC36BD">
      <w:pPr>
        <w:rPr>
          <w:rFonts w:ascii="Arial" w:hAnsi="Arial" w:cs="Arial"/>
          <w:b/>
          <w:sz w:val="28"/>
          <w:szCs w:val="28"/>
          <w:u w:val="single"/>
        </w:rPr>
      </w:pPr>
      <w:r w:rsidRPr="00BE5DEF">
        <w:rPr>
          <w:rFonts w:ascii="Arial" w:hAnsi="Arial" w:cs="Arial"/>
          <w:b/>
          <w:sz w:val="28"/>
          <w:szCs w:val="28"/>
          <w:u w:val="single"/>
        </w:rPr>
        <w:t>Inland Regional Center</w:t>
      </w:r>
    </w:p>
    <w:p w14:paraId="0C48A292" w14:textId="77777777" w:rsidR="002B640F" w:rsidRPr="00BE5DEF" w:rsidRDefault="002B640F" w:rsidP="00CC36BD">
      <w:pPr>
        <w:textAlignment w:val="baseline"/>
        <w:rPr>
          <w:rFonts w:ascii="Arial" w:hAnsi="Arial" w:cs="Arial"/>
          <w:b/>
          <w:bCs/>
          <w:sz w:val="28"/>
          <w:szCs w:val="28"/>
          <w:u w:val="single"/>
        </w:rPr>
      </w:pPr>
    </w:p>
    <w:p w14:paraId="1CCC98C3" w14:textId="7D4CB039" w:rsidR="00CC36BD" w:rsidRPr="00BE5DEF" w:rsidRDefault="00CC36BD" w:rsidP="00CC36BD">
      <w:pPr>
        <w:textAlignment w:val="baseline"/>
        <w:rPr>
          <w:rFonts w:ascii="Arial" w:hAnsi="Arial" w:cs="Arial"/>
          <w:sz w:val="28"/>
          <w:szCs w:val="28"/>
        </w:rPr>
      </w:pPr>
      <w:r w:rsidRPr="00BE5DEF">
        <w:rPr>
          <w:rFonts w:ascii="Arial" w:hAnsi="Arial" w:cs="Arial"/>
          <w:b/>
          <w:bCs/>
          <w:sz w:val="28"/>
          <w:szCs w:val="28"/>
          <w:u w:val="single"/>
        </w:rPr>
        <w:t>Individual Program Plan:</w:t>
      </w:r>
    </w:p>
    <w:p w14:paraId="700D3E17" w14:textId="79406704" w:rsidR="00CC36BD" w:rsidRPr="00BE5DEF" w:rsidRDefault="00CC36BD" w:rsidP="00CC36BD">
      <w:pPr>
        <w:textAlignment w:val="baseline"/>
        <w:rPr>
          <w:rFonts w:ascii="Arial" w:hAnsi="Arial" w:cs="Arial"/>
          <w:sz w:val="28"/>
          <w:szCs w:val="28"/>
        </w:rPr>
      </w:pPr>
      <w:r w:rsidRPr="00BE5DEF">
        <w:rPr>
          <w:rFonts w:ascii="Arial" w:hAnsi="Arial" w:cs="Arial"/>
          <w:sz w:val="28"/>
          <w:szCs w:val="28"/>
        </w:rPr>
        <w:t>The Individual Program Plan (IPP) is created during a meeting with the consumer and their</w:t>
      </w:r>
      <w:r w:rsidR="00C36F12" w:rsidRPr="00BE5DEF">
        <w:rPr>
          <w:rFonts w:ascii="Arial" w:hAnsi="Arial" w:cs="Arial"/>
          <w:sz w:val="28"/>
          <w:szCs w:val="28"/>
        </w:rPr>
        <w:t xml:space="preserve"> Inland Regional Center Consumer Service Coordinator</w:t>
      </w:r>
      <w:r w:rsidRPr="00BE5DEF">
        <w:rPr>
          <w:rFonts w:ascii="Arial" w:hAnsi="Arial" w:cs="Arial"/>
          <w:sz w:val="28"/>
          <w:szCs w:val="28"/>
        </w:rPr>
        <w:t xml:space="preserve"> </w:t>
      </w:r>
      <w:r w:rsidR="00C36F12" w:rsidRPr="00BE5DEF">
        <w:rPr>
          <w:rFonts w:ascii="Arial" w:hAnsi="Arial" w:cs="Arial"/>
          <w:sz w:val="28"/>
          <w:szCs w:val="28"/>
        </w:rPr>
        <w:t>(</w:t>
      </w:r>
      <w:r w:rsidRPr="00BE5DEF">
        <w:rPr>
          <w:rFonts w:ascii="Arial" w:hAnsi="Arial" w:cs="Arial"/>
          <w:sz w:val="28"/>
          <w:szCs w:val="28"/>
        </w:rPr>
        <w:t>IRC CSC</w:t>
      </w:r>
      <w:r w:rsidR="00C36F12" w:rsidRPr="00BE5DEF">
        <w:rPr>
          <w:rFonts w:ascii="Arial" w:hAnsi="Arial" w:cs="Arial"/>
          <w:sz w:val="28"/>
          <w:szCs w:val="28"/>
        </w:rPr>
        <w:t>)</w:t>
      </w:r>
      <w:r w:rsidRPr="00BE5DEF">
        <w:rPr>
          <w:rFonts w:ascii="Arial" w:hAnsi="Arial" w:cs="Arial"/>
          <w:sz w:val="28"/>
          <w:szCs w:val="28"/>
        </w:rPr>
        <w:t>. Depending on the consumer’s age, their support team can also include family members, teachers, service providers, etc. It is important for all members of the team to remember that the consumer’s choices and goals guide the IPP. The said approach is consistent with PCP.</w:t>
      </w:r>
    </w:p>
    <w:p w14:paraId="4713DC9C" w14:textId="77777777" w:rsidR="00CC36BD" w:rsidRPr="00BE5DEF" w:rsidRDefault="00CC36BD" w:rsidP="00CC36BD">
      <w:pPr>
        <w:textAlignment w:val="baseline"/>
        <w:rPr>
          <w:rFonts w:ascii="Arial" w:hAnsi="Arial" w:cs="Arial"/>
          <w:sz w:val="28"/>
          <w:szCs w:val="28"/>
        </w:rPr>
      </w:pPr>
    </w:p>
    <w:p w14:paraId="60032802" w14:textId="36BCECC1" w:rsidR="00CC36BD" w:rsidRPr="00BE5DEF" w:rsidRDefault="00CC36BD" w:rsidP="00CC36BD">
      <w:pPr>
        <w:textAlignment w:val="baseline"/>
        <w:rPr>
          <w:rFonts w:ascii="Arial" w:hAnsi="Arial" w:cs="Arial"/>
          <w:sz w:val="28"/>
          <w:szCs w:val="28"/>
        </w:rPr>
      </w:pPr>
      <w:r w:rsidRPr="00BE5DEF">
        <w:rPr>
          <w:rFonts w:ascii="Arial" w:hAnsi="Arial" w:cs="Arial"/>
          <w:sz w:val="28"/>
          <w:szCs w:val="28"/>
        </w:rPr>
        <w:t>During the IPP meeting, the team will discuss various aspects of the consumer’s life including, their home life, school/work, medical conditions/needs, behavioral health, daily living skills, and more. These discussions set the stage for the Desired Outcomes section of the IPP, which defines the consumer’s goals for the year. A complete and detailed IPP helps explain and justify the services and supports that the consumer will receive.</w:t>
      </w:r>
    </w:p>
    <w:p w14:paraId="7422BEAC" w14:textId="77777777" w:rsidR="00CC36BD" w:rsidRPr="00BE5DEF" w:rsidRDefault="00CC36BD" w:rsidP="00CC36BD">
      <w:pPr>
        <w:textAlignment w:val="baseline"/>
        <w:rPr>
          <w:rFonts w:ascii="Arial" w:hAnsi="Arial" w:cs="Arial"/>
          <w:sz w:val="28"/>
          <w:szCs w:val="28"/>
        </w:rPr>
      </w:pPr>
    </w:p>
    <w:p w14:paraId="73F9C68A" w14:textId="08D37BF6" w:rsidR="00CC36BD" w:rsidRPr="00BE5DEF" w:rsidRDefault="00CC36BD" w:rsidP="00CC36BD">
      <w:pPr>
        <w:textAlignment w:val="baseline"/>
        <w:rPr>
          <w:rFonts w:ascii="Arial" w:hAnsi="Arial" w:cs="Arial"/>
          <w:sz w:val="28"/>
          <w:szCs w:val="28"/>
        </w:rPr>
      </w:pPr>
      <w:r w:rsidRPr="00BE5DEF">
        <w:rPr>
          <w:rFonts w:ascii="Arial" w:hAnsi="Arial" w:cs="Arial"/>
          <w:sz w:val="28"/>
          <w:szCs w:val="28"/>
        </w:rPr>
        <w:t>Statement on the Person-Centered Process (Summary of career pathways):</w:t>
      </w:r>
    </w:p>
    <w:p w14:paraId="5042984A" w14:textId="344749A9" w:rsidR="00CC36BD" w:rsidRPr="00BE5DEF" w:rsidRDefault="00CC36BD" w:rsidP="002B640F">
      <w:pPr>
        <w:textAlignment w:val="baseline"/>
        <w:rPr>
          <w:rFonts w:ascii="Arial" w:hAnsi="Arial" w:cs="Arial"/>
          <w:sz w:val="28"/>
          <w:szCs w:val="28"/>
        </w:rPr>
      </w:pPr>
      <w:r w:rsidRPr="00BE5DEF">
        <w:rPr>
          <w:rFonts w:ascii="Arial" w:hAnsi="Arial" w:cs="Arial"/>
          <w:sz w:val="28"/>
          <w:szCs w:val="28"/>
        </w:rPr>
        <w:t xml:space="preserve">The cornerstone of our service philosophy is person-centered planning. Every person is different. They have unique needs, support systems, goals, and preferences. Our service plans reflect that individuality. IRC </w:t>
      </w:r>
      <w:r w:rsidR="00C36F12" w:rsidRPr="00BE5DEF">
        <w:rPr>
          <w:rFonts w:ascii="Arial" w:hAnsi="Arial" w:cs="Arial"/>
          <w:sz w:val="28"/>
          <w:szCs w:val="28"/>
        </w:rPr>
        <w:t xml:space="preserve">CSC </w:t>
      </w:r>
      <w:r w:rsidRPr="00BE5DEF">
        <w:rPr>
          <w:rFonts w:ascii="Arial" w:hAnsi="Arial" w:cs="Arial"/>
          <w:sz w:val="28"/>
          <w:szCs w:val="28"/>
        </w:rPr>
        <w:t>work together with our Consumers to create service plans that embody what IRC believes in: Consumer independence, empowerment, and inclusion.</w:t>
      </w:r>
    </w:p>
    <w:p w14:paraId="25D927F9" w14:textId="44185525" w:rsidR="00CC36BD" w:rsidRPr="00BE5DEF" w:rsidRDefault="00CC36BD" w:rsidP="00CC36BD">
      <w:pPr>
        <w:textAlignment w:val="baseline"/>
        <w:rPr>
          <w:rFonts w:ascii="Arial" w:hAnsi="Arial" w:cs="Arial"/>
          <w:sz w:val="28"/>
          <w:szCs w:val="28"/>
        </w:rPr>
      </w:pPr>
      <w:r w:rsidRPr="00BE5DEF">
        <w:rPr>
          <w:rFonts w:ascii="Arial" w:hAnsi="Arial" w:cs="Arial"/>
          <w:sz w:val="28"/>
          <w:szCs w:val="28"/>
        </w:rPr>
        <w:lastRenderedPageBreak/>
        <w:t>IRC CSC’s roles and responsibilities in the following categories:</w:t>
      </w:r>
    </w:p>
    <w:p w14:paraId="16DF542D" w14:textId="77777777" w:rsidR="00CC36BD" w:rsidRPr="00BE5DEF" w:rsidRDefault="00CC36BD" w:rsidP="00CC36BD">
      <w:pPr>
        <w:textAlignment w:val="baseline"/>
        <w:rPr>
          <w:rFonts w:ascii="Arial" w:hAnsi="Arial" w:cs="Arial"/>
          <w:sz w:val="28"/>
          <w:szCs w:val="28"/>
        </w:rPr>
      </w:pPr>
      <w:r w:rsidRPr="00BE5DEF">
        <w:rPr>
          <w:rFonts w:ascii="Arial" w:hAnsi="Arial" w:cs="Arial"/>
          <w:sz w:val="28"/>
          <w:szCs w:val="28"/>
        </w:rPr>
        <w:t>Insert IPP</w:t>
      </w:r>
    </w:p>
    <w:p w14:paraId="10ACF839" w14:textId="047D8B62" w:rsidR="00CC36BD" w:rsidRPr="00BE5DEF" w:rsidRDefault="00CC36BD" w:rsidP="00CC36BD">
      <w:pPr>
        <w:textAlignment w:val="baseline"/>
        <w:rPr>
          <w:rFonts w:ascii="Arial" w:hAnsi="Arial" w:cs="Arial"/>
          <w:sz w:val="28"/>
          <w:szCs w:val="28"/>
        </w:rPr>
      </w:pPr>
    </w:p>
    <w:p w14:paraId="56BB6D2F" w14:textId="5F58ECDE" w:rsidR="00CC36BD" w:rsidRPr="00BE5DEF" w:rsidRDefault="00CC36BD" w:rsidP="008743B4">
      <w:pPr>
        <w:numPr>
          <w:ilvl w:val="0"/>
          <w:numId w:val="6"/>
        </w:numPr>
        <w:tabs>
          <w:tab w:val="clear" w:pos="720"/>
          <w:tab w:val="num" w:pos="1080"/>
        </w:tabs>
        <w:ind w:left="360" w:firstLine="0"/>
        <w:textAlignment w:val="baseline"/>
        <w:rPr>
          <w:rFonts w:ascii="Arial" w:hAnsi="Arial" w:cs="Arial"/>
          <w:sz w:val="28"/>
          <w:szCs w:val="28"/>
        </w:rPr>
      </w:pPr>
      <w:r w:rsidRPr="00BE5DEF">
        <w:rPr>
          <w:rFonts w:ascii="Arial" w:hAnsi="Arial" w:cs="Arial"/>
          <w:b/>
          <w:bCs/>
          <w:sz w:val="28"/>
          <w:szCs w:val="28"/>
        </w:rPr>
        <w:t>Students in secondary school</w:t>
      </w:r>
    </w:p>
    <w:p w14:paraId="6F58930A" w14:textId="7183D850" w:rsidR="00CC36BD" w:rsidRPr="00BE5DEF" w:rsidRDefault="00CC36BD" w:rsidP="00CC36BD">
      <w:pPr>
        <w:ind w:left="360"/>
        <w:textAlignment w:val="baseline"/>
        <w:rPr>
          <w:rFonts w:ascii="Arial" w:hAnsi="Arial" w:cs="Arial"/>
          <w:sz w:val="28"/>
          <w:szCs w:val="28"/>
        </w:rPr>
      </w:pPr>
      <w:r w:rsidRPr="00BE5DEF">
        <w:rPr>
          <w:rFonts w:ascii="Arial" w:hAnsi="Arial" w:cs="Arial"/>
          <w:b/>
          <w:bCs/>
          <w:sz w:val="28"/>
          <w:szCs w:val="28"/>
        </w:rPr>
        <w:t>Ages 16-17:</w:t>
      </w:r>
    </w:p>
    <w:p w14:paraId="340DE736" w14:textId="6A0E62D5" w:rsidR="00CC36BD" w:rsidRPr="00BE5DEF" w:rsidRDefault="00CC36BD" w:rsidP="008743B4">
      <w:pPr>
        <w:pStyle w:val="ListParagraph"/>
        <w:numPr>
          <w:ilvl w:val="0"/>
          <w:numId w:val="11"/>
        </w:numPr>
        <w:textAlignment w:val="baseline"/>
        <w:rPr>
          <w:rFonts w:ascii="Arial" w:hAnsi="Arial" w:cs="Arial"/>
          <w:sz w:val="28"/>
          <w:szCs w:val="28"/>
        </w:rPr>
      </w:pPr>
      <w:r w:rsidRPr="00BE5DEF">
        <w:rPr>
          <w:rFonts w:ascii="Arial" w:hAnsi="Arial" w:cs="Arial"/>
          <w:sz w:val="28"/>
          <w:szCs w:val="28"/>
        </w:rPr>
        <w:t>Evaluate consumer progress and plan as identified in</w:t>
      </w:r>
      <w:r w:rsidR="00AD0E10" w:rsidRPr="00BE5DEF">
        <w:rPr>
          <w:rFonts w:ascii="Arial" w:hAnsi="Arial" w:cs="Arial"/>
          <w:sz w:val="28"/>
          <w:szCs w:val="28"/>
        </w:rPr>
        <w:t xml:space="preserve"> </w:t>
      </w:r>
      <w:r w:rsidRPr="00BE5DEF">
        <w:rPr>
          <w:rFonts w:ascii="Arial" w:hAnsi="Arial" w:cs="Arial"/>
          <w:sz w:val="28"/>
          <w:szCs w:val="28"/>
        </w:rPr>
        <w:t>IPP on an ongoing basis.</w:t>
      </w:r>
    </w:p>
    <w:p w14:paraId="146BD0C5" w14:textId="21D6F209" w:rsidR="00CC36BD" w:rsidRPr="00BE5DEF" w:rsidRDefault="00CC36BD" w:rsidP="008743B4">
      <w:pPr>
        <w:pStyle w:val="ListParagraph"/>
        <w:numPr>
          <w:ilvl w:val="0"/>
          <w:numId w:val="11"/>
        </w:numPr>
        <w:textAlignment w:val="baseline"/>
        <w:rPr>
          <w:rFonts w:ascii="Arial" w:hAnsi="Arial" w:cs="Arial"/>
          <w:sz w:val="28"/>
          <w:szCs w:val="28"/>
        </w:rPr>
      </w:pPr>
      <w:r w:rsidRPr="00BE5DEF">
        <w:rPr>
          <w:rFonts w:ascii="Arial" w:hAnsi="Arial" w:cs="Arial"/>
          <w:sz w:val="28"/>
          <w:szCs w:val="28"/>
        </w:rPr>
        <w:t>Assure ITP is included in IEP and attend IEP meetings.</w:t>
      </w:r>
    </w:p>
    <w:p w14:paraId="0734DA5B" w14:textId="568DC2A4" w:rsidR="00CC36BD" w:rsidRPr="00BE5DEF" w:rsidRDefault="00CC36BD" w:rsidP="008743B4">
      <w:pPr>
        <w:pStyle w:val="ListParagraph"/>
        <w:numPr>
          <w:ilvl w:val="0"/>
          <w:numId w:val="11"/>
        </w:numPr>
        <w:textAlignment w:val="baseline"/>
        <w:rPr>
          <w:rFonts w:ascii="Arial" w:hAnsi="Arial" w:cs="Arial"/>
          <w:sz w:val="28"/>
          <w:szCs w:val="28"/>
        </w:rPr>
      </w:pPr>
      <w:r w:rsidRPr="00BE5DEF">
        <w:rPr>
          <w:rFonts w:ascii="Arial" w:hAnsi="Arial" w:cs="Arial"/>
          <w:sz w:val="28"/>
          <w:szCs w:val="28"/>
        </w:rPr>
        <w:t>CSC’s need to familiarize themselves with consumers strengths, career goals regarding work or pursuing college courses.</w:t>
      </w:r>
    </w:p>
    <w:p w14:paraId="11A97ECC" w14:textId="654D58CB" w:rsidR="00CC36BD" w:rsidRPr="00BE5DEF" w:rsidRDefault="00CC36BD" w:rsidP="008743B4">
      <w:pPr>
        <w:pStyle w:val="ListParagraph"/>
        <w:numPr>
          <w:ilvl w:val="0"/>
          <w:numId w:val="11"/>
        </w:numPr>
        <w:textAlignment w:val="baseline"/>
        <w:rPr>
          <w:rFonts w:ascii="Arial" w:hAnsi="Arial" w:cs="Arial"/>
          <w:sz w:val="28"/>
          <w:szCs w:val="28"/>
        </w:rPr>
      </w:pPr>
      <w:r w:rsidRPr="00BE5DEF">
        <w:rPr>
          <w:rFonts w:ascii="Arial" w:hAnsi="Arial" w:cs="Arial"/>
          <w:sz w:val="28"/>
          <w:szCs w:val="28"/>
        </w:rPr>
        <w:t>Determine if consumer is on a diploma or certificate of completion track.</w:t>
      </w:r>
    </w:p>
    <w:p w14:paraId="2E721241" w14:textId="63545D0E" w:rsidR="00CC36BD" w:rsidRPr="00BE5DEF" w:rsidRDefault="00CC36BD" w:rsidP="00CC36BD">
      <w:pPr>
        <w:ind w:left="360"/>
        <w:textAlignment w:val="baseline"/>
        <w:rPr>
          <w:rFonts w:ascii="Arial" w:hAnsi="Arial" w:cs="Arial"/>
          <w:sz w:val="28"/>
          <w:szCs w:val="28"/>
        </w:rPr>
      </w:pPr>
      <w:r w:rsidRPr="00BE5DEF">
        <w:rPr>
          <w:rFonts w:ascii="Arial" w:hAnsi="Arial" w:cs="Arial"/>
          <w:b/>
          <w:bCs/>
          <w:sz w:val="28"/>
          <w:szCs w:val="28"/>
        </w:rPr>
        <w:t>Ages 18-21:</w:t>
      </w:r>
    </w:p>
    <w:p w14:paraId="69331FA7" w14:textId="3682BED9" w:rsidR="00CC36BD" w:rsidRPr="00BE5DEF" w:rsidRDefault="00CC36BD" w:rsidP="008743B4">
      <w:pPr>
        <w:pStyle w:val="ListParagraph"/>
        <w:numPr>
          <w:ilvl w:val="0"/>
          <w:numId w:val="12"/>
        </w:numPr>
        <w:textAlignment w:val="baseline"/>
        <w:rPr>
          <w:rFonts w:ascii="Arial" w:hAnsi="Arial" w:cs="Arial"/>
          <w:sz w:val="28"/>
          <w:szCs w:val="28"/>
        </w:rPr>
      </w:pPr>
      <w:r w:rsidRPr="00BE5DEF">
        <w:rPr>
          <w:rFonts w:ascii="Arial" w:hAnsi="Arial" w:cs="Arial"/>
          <w:sz w:val="28"/>
          <w:szCs w:val="28"/>
        </w:rPr>
        <w:t>Evaluate consumer progress and plan as identified in IPP on an ongoing basis.</w:t>
      </w:r>
    </w:p>
    <w:p w14:paraId="695233EA" w14:textId="4AC534B1" w:rsidR="00CC36BD" w:rsidRPr="00BE5DEF" w:rsidRDefault="00CC36BD" w:rsidP="008743B4">
      <w:pPr>
        <w:pStyle w:val="ListParagraph"/>
        <w:numPr>
          <w:ilvl w:val="0"/>
          <w:numId w:val="12"/>
        </w:numPr>
        <w:textAlignment w:val="baseline"/>
        <w:rPr>
          <w:rFonts w:ascii="Arial" w:hAnsi="Arial" w:cs="Arial"/>
          <w:sz w:val="28"/>
          <w:szCs w:val="28"/>
        </w:rPr>
      </w:pPr>
      <w:r w:rsidRPr="00BE5DEF">
        <w:rPr>
          <w:rFonts w:ascii="Arial" w:hAnsi="Arial" w:cs="Arial"/>
          <w:sz w:val="28"/>
          <w:szCs w:val="28"/>
        </w:rPr>
        <w:t>Determine if consumer is to remain in school until age 22 (highly influenced by track they have been on). This is discussed at IPP.</w:t>
      </w:r>
    </w:p>
    <w:p w14:paraId="119E8794" w14:textId="694CE593" w:rsidR="00CC36BD" w:rsidRPr="00BE5DEF" w:rsidRDefault="00CC36BD" w:rsidP="008743B4">
      <w:pPr>
        <w:pStyle w:val="ListParagraph"/>
        <w:numPr>
          <w:ilvl w:val="0"/>
          <w:numId w:val="12"/>
        </w:numPr>
        <w:textAlignment w:val="baseline"/>
        <w:rPr>
          <w:rFonts w:ascii="Arial" w:hAnsi="Arial" w:cs="Arial"/>
          <w:sz w:val="28"/>
          <w:szCs w:val="28"/>
        </w:rPr>
      </w:pPr>
      <w:r w:rsidRPr="00BE5DEF">
        <w:rPr>
          <w:rFonts w:ascii="Arial" w:hAnsi="Arial" w:cs="Arial"/>
          <w:sz w:val="28"/>
          <w:szCs w:val="28"/>
        </w:rPr>
        <w:t>If leaving at 18, they are a likely candidate for college or individual placement for work. At this point CSC would refer to DOR for both college and work (assess for CIE).</w:t>
      </w:r>
    </w:p>
    <w:p w14:paraId="09C3FE01" w14:textId="46102CC4" w:rsidR="00CC36BD" w:rsidRPr="00BE5DEF" w:rsidRDefault="00CC36BD" w:rsidP="008743B4">
      <w:pPr>
        <w:pStyle w:val="ListParagraph"/>
        <w:numPr>
          <w:ilvl w:val="0"/>
          <w:numId w:val="12"/>
        </w:numPr>
        <w:textAlignment w:val="baseline"/>
        <w:rPr>
          <w:rFonts w:ascii="Arial" w:hAnsi="Arial" w:cs="Arial"/>
          <w:sz w:val="28"/>
          <w:szCs w:val="28"/>
        </w:rPr>
      </w:pPr>
      <w:r w:rsidRPr="00BE5DEF">
        <w:rPr>
          <w:rFonts w:ascii="Arial" w:hAnsi="Arial" w:cs="Arial"/>
          <w:sz w:val="28"/>
          <w:szCs w:val="28"/>
        </w:rPr>
        <w:t>If they remain in school, attend IEP meetings and work with family and consumer on career goals for their eventual completion of school at age 22.</w:t>
      </w:r>
    </w:p>
    <w:p w14:paraId="3EF4198C" w14:textId="75923869" w:rsidR="00CC36BD" w:rsidRPr="00BE5DEF" w:rsidRDefault="00CC36BD" w:rsidP="008743B4">
      <w:pPr>
        <w:pStyle w:val="ListParagraph"/>
        <w:numPr>
          <w:ilvl w:val="0"/>
          <w:numId w:val="12"/>
        </w:numPr>
        <w:textAlignment w:val="baseline"/>
        <w:rPr>
          <w:rFonts w:ascii="Arial" w:hAnsi="Arial" w:cs="Arial"/>
          <w:sz w:val="28"/>
          <w:szCs w:val="28"/>
        </w:rPr>
      </w:pPr>
      <w:r w:rsidRPr="00BE5DEF">
        <w:rPr>
          <w:rFonts w:ascii="Arial" w:hAnsi="Arial" w:cs="Arial"/>
          <w:sz w:val="28"/>
          <w:szCs w:val="28"/>
        </w:rPr>
        <w:t>Paid Internship Program (PIP)- if they remain in school, CSC at an IEP, should discuss the possibility of referring student to PIP to prepare for</w:t>
      </w:r>
      <w:r w:rsidR="00AD0E10" w:rsidRPr="00BE5DEF">
        <w:rPr>
          <w:rFonts w:ascii="Arial" w:hAnsi="Arial" w:cs="Arial"/>
          <w:sz w:val="28"/>
          <w:szCs w:val="28"/>
        </w:rPr>
        <w:t xml:space="preserve"> </w:t>
      </w:r>
      <w:r w:rsidRPr="00BE5DEF">
        <w:rPr>
          <w:rFonts w:ascii="Arial" w:hAnsi="Arial" w:cs="Arial"/>
          <w:sz w:val="28"/>
          <w:szCs w:val="28"/>
        </w:rPr>
        <w:t>CIE after leaving school. School or IRC vendor to provide PIP.</w:t>
      </w:r>
    </w:p>
    <w:p w14:paraId="603AB117" w14:textId="058B12DA" w:rsidR="00E21E57" w:rsidRPr="00BE5DEF" w:rsidRDefault="00E21E57" w:rsidP="00CC36BD">
      <w:pPr>
        <w:textAlignment w:val="baseline"/>
        <w:rPr>
          <w:rFonts w:ascii="Arial" w:hAnsi="Arial" w:cs="Arial"/>
          <w:sz w:val="28"/>
          <w:szCs w:val="28"/>
        </w:rPr>
      </w:pPr>
    </w:p>
    <w:p w14:paraId="3584D7A4" w14:textId="435EEEAA" w:rsidR="00CC36BD" w:rsidRPr="00BE5DEF" w:rsidRDefault="00CC36BD" w:rsidP="00CC36BD">
      <w:pPr>
        <w:textAlignment w:val="baseline"/>
        <w:rPr>
          <w:rFonts w:ascii="Arial" w:hAnsi="Arial" w:cs="Arial"/>
          <w:sz w:val="28"/>
          <w:szCs w:val="28"/>
        </w:rPr>
      </w:pPr>
      <w:r w:rsidRPr="00BE5DEF">
        <w:rPr>
          <w:rFonts w:ascii="Arial" w:hAnsi="Arial" w:cs="Arial"/>
          <w:b/>
          <w:bCs/>
          <w:sz w:val="28"/>
          <w:szCs w:val="28"/>
        </w:rPr>
        <w:t>Individuals not in secondary school</w:t>
      </w:r>
    </w:p>
    <w:p w14:paraId="445188DE" w14:textId="2BF6D5D0" w:rsidR="00CC36BD" w:rsidRPr="00BE5DEF" w:rsidRDefault="00CC36BD" w:rsidP="00CC36BD">
      <w:pPr>
        <w:ind w:left="360"/>
        <w:textAlignment w:val="baseline"/>
        <w:rPr>
          <w:rFonts w:ascii="Arial" w:hAnsi="Arial" w:cs="Arial"/>
          <w:sz w:val="28"/>
          <w:szCs w:val="28"/>
        </w:rPr>
      </w:pPr>
      <w:r w:rsidRPr="00BE5DEF">
        <w:rPr>
          <w:rFonts w:ascii="Arial" w:hAnsi="Arial" w:cs="Arial"/>
          <w:b/>
          <w:bCs/>
          <w:sz w:val="28"/>
          <w:szCs w:val="28"/>
        </w:rPr>
        <w:t>Ages 18-21:</w:t>
      </w:r>
    </w:p>
    <w:p w14:paraId="06FC81C5" w14:textId="37754F2D" w:rsidR="00CC36BD" w:rsidRPr="00BE5DEF" w:rsidRDefault="00CC36BD" w:rsidP="008743B4">
      <w:pPr>
        <w:pStyle w:val="ListParagraph"/>
        <w:numPr>
          <w:ilvl w:val="0"/>
          <w:numId w:val="10"/>
        </w:numPr>
        <w:textAlignment w:val="baseline"/>
        <w:rPr>
          <w:rFonts w:ascii="Arial" w:hAnsi="Arial" w:cs="Arial"/>
          <w:sz w:val="28"/>
          <w:szCs w:val="28"/>
        </w:rPr>
      </w:pPr>
      <w:r w:rsidRPr="00BE5DEF">
        <w:rPr>
          <w:rFonts w:ascii="Arial" w:hAnsi="Arial" w:cs="Arial"/>
          <w:sz w:val="28"/>
          <w:szCs w:val="28"/>
        </w:rPr>
        <w:t>Refer to DOR or college courses- depending on abilities and career goals outlined between ages 16-17 or on current IPP. CSC can also request IRC to fund PIP with an IRC vendor.</w:t>
      </w:r>
    </w:p>
    <w:p w14:paraId="200B233B" w14:textId="2A6B372F" w:rsidR="00CC36BD" w:rsidRPr="00BE5DEF" w:rsidRDefault="00CC36BD" w:rsidP="00CC36BD">
      <w:pPr>
        <w:ind w:left="360"/>
        <w:textAlignment w:val="baseline"/>
        <w:rPr>
          <w:rFonts w:ascii="Arial" w:hAnsi="Arial" w:cs="Arial"/>
          <w:sz w:val="28"/>
          <w:szCs w:val="28"/>
        </w:rPr>
      </w:pPr>
      <w:r w:rsidRPr="00BE5DEF">
        <w:rPr>
          <w:rFonts w:ascii="Arial" w:hAnsi="Arial" w:cs="Arial"/>
          <w:b/>
          <w:bCs/>
          <w:sz w:val="28"/>
          <w:szCs w:val="28"/>
        </w:rPr>
        <w:t>Ages 22-24:</w:t>
      </w:r>
    </w:p>
    <w:p w14:paraId="66535EE8" w14:textId="6E30C4A3" w:rsidR="00CC36BD" w:rsidRPr="00BE5DEF" w:rsidRDefault="00CC36BD" w:rsidP="008743B4">
      <w:pPr>
        <w:pStyle w:val="ListParagraph"/>
        <w:numPr>
          <w:ilvl w:val="0"/>
          <w:numId w:val="10"/>
        </w:numPr>
        <w:textAlignment w:val="baseline"/>
        <w:rPr>
          <w:rFonts w:ascii="Arial" w:hAnsi="Arial" w:cs="Arial"/>
          <w:sz w:val="28"/>
          <w:szCs w:val="28"/>
        </w:rPr>
      </w:pPr>
      <w:r w:rsidRPr="00BE5DEF">
        <w:rPr>
          <w:rFonts w:ascii="Arial" w:hAnsi="Arial" w:cs="Arial"/>
          <w:sz w:val="28"/>
          <w:szCs w:val="28"/>
        </w:rPr>
        <w:t>Refer to DOR or college courses- depending on abilities and career goals outlined between ages 16-17 or on current IPP. CSC can also request IRC to fund PIP with an IRC vendor</w:t>
      </w:r>
    </w:p>
    <w:p w14:paraId="276CC745" w14:textId="77777777" w:rsidR="00CC36BD" w:rsidRPr="00BE5DEF" w:rsidRDefault="00CC36BD" w:rsidP="00CC36BD">
      <w:pPr>
        <w:ind w:left="360"/>
        <w:textAlignment w:val="baseline"/>
        <w:rPr>
          <w:rFonts w:ascii="Arial" w:hAnsi="Arial" w:cs="Arial"/>
          <w:sz w:val="28"/>
          <w:szCs w:val="28"/>
        </w:rPr>
      </w:pPr>
    </w:p>
    <w:p w14:paraId="13256581" w14:textId="44FB8D8D" w:rsidR="00CC36BD" w:rsidRPr="00BE5DEF" w:rsidRDefault="00CC36BD" w:rsidP="00CC36BD">
      <w:pPr>
        <w:textAlignment w:val="baseline"/>
        <w:rPr>
          <w:rFonts w:ascii="Arial" w:hAnsi="Arial" w:cs="Arial"/>
          <w:sz w:val="28"/>
          <w:szCs w:val="28"/>
        </w:rPr>
      </w:pPr>
      <w:r w:rsidRPr="00BE5DEF">
        <w:rPr>
          <w:rFonts w:ascii="Arial" w:hAnsi="Arial" w:cs="Arial"/>
          <w:b/>
          <w:bCs/>
          <w:sz w:val="28"/>
          <w:szCs w:val="28"/>
        </w:rPr>
        <w:lastRenderedPageBreak/>
        <w:t>CSC Expectations:</w:t>
      </w:r>
    </w:p>
    <w:p w14:paraId="1CB3CBA0" w14:textId="5FF494C1" w:rsidR="00CC36BD" w:rsidRPr="00BE5DEF" w:rsidRDefault="00CC36BD" w:rsidP="008743B4">
      <w:pPr>
        <w:numPr>
          <w:ilvl w:val="0"/>
          <w:numId w:val="7"/>
        </w:numPr>
        <w:ind w:left="360" w:firstLine="0"/>
        <w:textAlignment w:val="baseline"/>
        <w:rPr>
          <w:rFonts w:ascii="Arial" w:hAnsi="Arial" w:cs="Arial"/>
          <w:sz w:val="28"/>
          <w:szCs w:val="28"/>
        </w:rPr>
      </w:pPr>
      <w:r w:rsidRPr="00BE5DEF">
        <w:rPr>
          <w:rFonts w:ascii="Arial" w:hAnsi="Arial" w:cs="Arial"/>
          <w:sz w:val="28"/>
          <w:szCs w:val="28"/>
        </w:rPr>
        <w:t>Maintain contact with consumers and their families as required.</w:t>
      </w:r>
    </w:p>
    <w:p w14:paraId="389770B9" w14:textId="0172211C" w:rsidR="00CC36BD" w:rsidRPr="00BE5DEF" w:rsidRDefault="00CC36BD" w:rsidP="008743B4">
      <w:pPr>
        <w:numPr>
          <w:ilvl w:val="0"/>
          <w:numId w:val="7"/>
        </w:numPr>
        <w:ind w:left="360" w:firstLine="0"/>
        <w:textAlignment w:val="baseline"/>
        <w:rPr>
          <w:rFonts w:ascii="Arial" w:hAnsi="Arial" w:cs="Arial"/>
          <w:sz w:val="28"/>
          <w:szCs w:val="28"/>
        </w:rPr>
      </w:pPr>
      <w:r w:rsidRPr="00BE5DEF">
        <w:rPr>
          <w:rFonts w:ascii="Arial" w:hAnsi="Arial" w:cs="Arial"/>
          <w:sz w:val="28"/>
          <w:szCs w:val="28"/>
        </w:rPr>
        <w:t>Evaluate consumer progress and plan as identified in Individual Program Plan (IPP) on an ongoing basis.</w:t>
      </w:r>
    </w:p>
    <w:p w14:paraId="24CC3A82" w14:textId="126CDC35" w:rsidR="00CC36BD" w:rsidRPr="00BE5DEF" w:rsidRDefault="00CC36BD" w:rsidP="008743B4">
      <w:pPr>
        <w:numPr>
          <w:ilvl w:val="0"/>
          <w:numId w:val="7"/>
        </w:numPr>
        <w:ind w:left="360" w:firstLine="0"/>
        <w:textAlignment w:val="baseline"/>
        <w:rPr>
          <w:rFonts w:ascii="Arial" w:hAnsi="Arial" w:cs="Arial"/>
          <w:sz w:val="28"/>
          <w:szCs w:val="28"/>
        </w:rPr>
      </w:pPr>
      <w:r w:rsidRPr="00BE5DEF">
        <w:rPr>
          <w:rFonts w:ascii="Arial" w:hAnsi="Arial" w:cs="Arial"/>
          <w:sz w:val="28"/>
          <w:szCs w:val="28"/>
        </w:rPr>
        <w:t>Pursuant to the State Department of Developmental Services (DDS) provide advocacy services to consumer and his family. Give high priority to attending all relevant meetings (i.e. IEP, ITP, IHC) and prepare paperwork and notate the IPP as necessary.</w:t>
      </w:r>
    </w:p>
    <w:p w14:paraId="49ED43C6" w14:textId="75489719" w:rsidR="00CC36BD" w:rsidRPr="00BE5DEF" w:rsidRDefault="00CC36BD" w:rsidP="008743B4">
      <w:pPr>
        <w:numPr>
          <w:ilvl w:val="0"/>
          <w:numId w:val="7"/>
        </w:numPr>
        <w:ind w:left="360" w:firstLine="0"/>
        <w:textAlignment w:val="baseline"/>
        <w:rPr>
          <w:rFonts w:ascii="Arial" w:hAnsi="Arial" w:cs="Arial"/>
          <w:sz w:val="28"/>
          <w:szCs w:val="28"/>
        </w:rPr>
      </w:pPr>
      <w:r w:rsidRPr="00BE5DEF">
        <w:rPr>
          <w:rFonts w:ascii="Arial" w:hAnsi="Arial" w:cs="Arial"/>
          <w:sz w:val="28"/>
          <w:szCs w:val="28"/>
        </w:rPr>
        <w:t>Seek out and effectively utilize generic resources on behalf of consumers. Provide information and referral services.</w:t>
      </w:r>
    </w:p>
    <w:p w14:paraId="2E4DE5C3" w14:textId="7CD9881C" w:rsidR="00CC36BD" w:rsidRPr="00BE5DEF" w:rsidRDefault="00CC36BD" w:rsidP="008743B4">
      <w:pPr>
        <w:numPr>
          <w:ilvl w:val="0"/>
          <w:numId w:val="8"/>
        </w:numPr>
        <w:ind w:left="360" w:firstLine="0"/>
        <w:textAlignment w:val="baseline"/>
        <w:rPr>
          <w:rFonts w:ascii="Arial" w:hAnsi="Arial" w:cs="Arial"/>
          <w:sz w:val="28"/>
          <w:szCs w:val="28"/>
        </w:rPr>
      </w:pPr>
      <w:r w:rsidRPr="00BE5DEF">
        <w:rPr>
          <w:rFonts w:ascii="Arial" w:hAnsi="Arial" w:cs="Arial"/>
          <w:sz w:val="28"/>
          <w:szCs w:val="28"/>
        </w:rPr>
        <w:t xml:space="preserve">Coordinate transportation services at any stage once </w:t>
      </w:r>
      <w:r w:rsidR="00AD0E10" w:rsidRPr="00BE5DEF">
        <w:rPr>
          <w:rFonts w:ascii="Arial" w:hAnsi="Arial" w:cs="Arial"/>
          <w:sz w:val="28"/>
          <w:szCs w:val="28"/>
        </w:rPr>
        <w:t>graduated</w:t>
      </w:r>
      <w:r w:rsidRPr="00BE5DEF">
        <w:rPr>
          <w:rFonts w:ascii="Arial" w:hAnsi="Arial" w:cs="Arial"/>
          <w:sz w:val="28"/>
          <w:szCs w:val="28"/>
        </w:rPr>
        <w:t xml:space="preserve"> or exited from school</w:t>
      </w:r>
      <w:r w:rsidR="00AD0E10" w:rsidRPr="00BE5DEF">
        <w:rPr>
          <w:rFonts w:ascii="Arial" w:hAnsi="Arial" w:cs="Arial"/>
          <w:sz w:val="28"/>
          <w:szCs w:val="28"/>
        </w:rPr>
        <w:t>.</w:t>
      </w:r>
    </w:p>
    <w:p w14:paraId="2610945E" w14:textId="6C3DB6A2" w:rsidR="00680544" w:rsidRPr="00BE5DEF" w:rsidRDefault="00680544" w:rsidP="00680544">
      <w:pPr>
        <w:rPr>
          <w:rFonts w:ascii="Arial" w:hAnsi="Arial" w:cs="Arial"/>
          <w:sz w:val="28"/>
          <w:szCs w:val="28"/>
        </w:rPr>
      </w:pPr>
    </w:p>
    <w:p w14:paraId="16944E94" w14:textId="2B5B4176" w:rsidR="009F595F" w:rsidRPr="00BE5DEF" w:rsidRDefault="009F595F" w:rsidP="00680544">
      <w:pPr>
        <w:rPr>
          <w:rFonts w:ascii="Arial" w:hAnsi="Arial" w:cs="Arial"/>
          <w:b/>
          <w:sz w:val="28"/>
          <w:szCs w:val="28"/>
          <w:u w:val="single"/>
        </w:rPr>
      </w:pPr>
      <w:r w:rsidRPr="00BE5DEF">
        <w:rPr>
          <w:rFonts w:ascii="Arial" w:hAnsi="Arial" w:cs="Arial"/>
          <w:b/>
          <w:sz w:val="28"/>
          <w:szCs w:val="28"/>
          <w:u w:val="single"/>
        </w:rPr>
        <w:t>Department of Rehabilitation</w:t>
      </w:r>
      <w:r w:rsidR="002E7E0F" w:rsidRPr="00BE5DEF">
        <w:rPr>
          <w:rFonts w:ascii="Arial" w:hAnsi="Arial" w:cs="Arial"/>
          <w:b/>
          <w:sz w:val="28"/>
          <w:szCs w:val="28"/>
          <w:u w:val="single"/>
        </w:rPr>
        <w:t>:</w:t>
      </w:r>
    </w:p>
    <w:p w14:paraId="66EB04A9" w14:textId="611EBB75" w:rsidR="005B4DC7" w:rsidRPr="00BE5DEF" w:rsidRDefault="005B4DC7" w:rsidP="00680544">
      <w:pPr>
        <w:rPr>
          <w:rFonts w:ascii="Arial" w:hAnsi="Arial" w:cs="Arial"/>
          <w:b/>
          <w:sz w:val="28"/>
          <w:szCs w:val="28"/>
          <w:u w:val="single"/>
        </w:rPr>
      </w:pPr>
    </w:p>
    <w:p w14:paraId="147010EF" w14:textId="0A35320E" w:rsidR="0076574E" w:rsidRPr="00BE5DEF" w:rsidRDefault="00C054D2" w:rsidP="0076574E">
      <w:pPr>
        <w:rPr>
          <w:rFonts w:ascii="Arial" w:hAnsi="Arial" w:cs="Arial"/>
          <w:sz w:val="28"/>
          <w:szCs w:val="28"/>
        </w:rPr>
      </w:pPr>
      <w:r w:rsidRPr="00BE5DEF">
        <w:rPr>
          <w:rFonts w:ascii="Arial" w:hAnsi="Arial" w:cs="Arial"/>
          <w:sz w:val="28"/>
          <w:szCs w:val="28"/>
        </w:rPr>
        <w:t xml:space="preserve">The Department of Rehabilitation will </w:t>
      </w:r>
      <w:r w:rsidR="0076574E" w:rsidRPr="00BE5DEF">
        <w:rPr>
          <w:rFonts w:ascii="Arial" w:hAnsi="Arial" w:cs="Arial"/>
          <w:sz w:val="28"/>
          <w:szCs w:val="28"/>
        </w:rPr>
        <w:t>Develop an Individual Plan for Employment (IPE) based on the information gathered during the PCP process. Evaluate data provided by the LEA and or IRC to determine CIE readiness and appropriate employment services. Placement in a business with needed supports for CIE ready students and refer to community rehabilitation programs for additional assessment and or training as appropriate. Ongoing collaboration with the Workforce Development Board to identify possible employers.</w:t>
      </w:r>
    </w:p>
    <w:p w14:paraId="4D2D6B72" w14:textId="77777777" w:rsidR="00BD651A" w:rsidRPr="00BE5DEF" w:rsidRDefault="00BD651A" w:rsidP="00680544">
      <w:pPr>
        <w:rPr>
          <w:rFonts w:ascii="Arial" w:hAnsi="Arial" w:cs="Arial"/>
          <w:b/>
          <w:sz w:val="28"/>
          <w:szCs w:val="28"/>
          <w:u w:val="single"/>
        </w:rPr>
      </w:pPr>
    </w:p>
    <w:p w14:paraId="4791924B" w14:textId="3B948E8C" w:rsidR="002E7E0F" w:rsidRPr="00BE5DEF" w:rsidRDefault="00384CCE" w:rsidP="00680544">
      <w:pPr>
        <w:rPr>
          <w:rFonts w:ascii="Arial" w:hAnsi="Arial" w:cs="Arial"/>
          <w:b/>
          <w:sz w:val="28"/>
          <w:szCs w:val="28"/>
          <w:u w:val="single"/>
        </w:rPr>
      </w:pPr>
      <w:r w:rsidRPr="00BE5DEF">
        <w:rPr>
          <w:rFonts w:ascii="Arial" w:hAnsi="Arial" w:cs="Arial"/>
          <w:b/>
          <w:sz w:val="28"/>
          <w:szCs w:val="28"/>
          <w:u w:val="single"/>
        </w:rPr>
        <w:t xml:space="preserve">Lake Elsinore Unified </w:t>
      </w:r>
      <w:r w:rsidR="005B4DC7" w:rsidRPr="00BE5DEF">
        <w:rPr>
          <w:rFonts w:ascii="Arial" w:hAnsi="Arial" w:cs="Arial"/>
          <w:b/>
          <w:sz w:val="28"/>
          <w:szCs w:val="28"/>
          <w:u w:val="single"/>
        </w:rPr>
        <w:t>School District:</w:t>
      </w:r>
    </w:p>
    <w:p w14:paraId="7422E226" w14:textId="77777777" w:rsidR="002756AA" w:rsidRPr="00BE5DEF" w:rsidRDefault="002756AA" w:rsidP="002756AA">
      <w:pPr>
        <w:rPr>
          <w:rFonts w:ascii="Arial" w:hAnsi="Arial" w:cs="Arial"/>
          <w:sz w:val="28"/>
          <w:szCs w:val="28"/>
        </w:rPr>
      </w:pPr>
    </w:p>
    <w:p w14:paraId="794AC9C2" w14:textId="77777777" w:rsidR="002756AA" w:rsidRPr="00BE5DEF" w:rsidRDefault="002756AA" w:rsidP="002756AA">
      <w:pPr>
        <w:rPr>
          <w:rFonts w:ascii="Arial" w:hAnsi="Arial" w:cs="Arial"/>
          <w:sz w:val="28"/>
          <w:szCs w:val="28"/>
        </w:rPr>
      </w:pPr>
      <w:r w:rsidRPr="00BE5DEF">
        <w:rPr>
          <w:rFonts w:ascii="Arial" w:hAnsi="Arial" w:cs="Arial"/>
          <w:sz w:val="28"/>
          <w:szCs w:val="28"/>
        </w:rPr>
        <w:t>Special Education is based upon a couple of fundamental tenets. The first tenet is that every child in California has the right to a free and appropriate public education. Second is the idea that students should be given instruction in the Least Restrictive Environment, which is to say that students with disabilities should be taught alongside their non-disabled peers to the greatest extent possible.</w:t>
      </w:r>
    </w:p>
    <w:p w14:paraId="452AFE5A" w14:textId="77777777" w:rsidR="002756AA" w:rsidRPr="00BE5DEF" w:rsidRDefault="002756AA" w:rsidP="002756AA">
      <w:pPr>
        <w:rPr>
          <w:rFonts w:ascii="Arial" w:hAnsi="Arial" w:cs="Arial"/>
          <w:sz w:val="28"/>
          <w:szCs w:val="28"/>
        </w:rPr>
      </w:pPr>
    </w:p>
    <w:p w14:paraId="1D6CABAC" w14:textId="77777777" w:rsidR="002756AA" w:rsidRPr="00BE5DEF" w:rsidRDefault="002756AA" w:rsidP="002756AA">
      <w:pPr>
        <w:rPr>
          <w:rFonts w:ascii="Arial" w:hAnsi="Arial" w:cs="Arial"/>
          <w:sz w:val="28"/>
          <w:szCs w:val="28"/>
        </w:rPr>
      </w:pPr>
      <w:r w:rsidRPr="00BE5DEF">
        <w:rPr>
          <w:rFonts w:ascii="Arial" w:hAnsi="Arial" w:cs="Arial"/>
          <w:sz w:val="28"/>
          <w:szCs w:val="28"/>
        </w:rPr>
        <w:t>Our department supports school personnel to provide services for Special Education students.</w:t>
      </w:r>
    </w:p>
    <w:p w14:paraId="6D02AB51" w14:textId="77777777" w:rsidR="002756AA" w:rsidRPr="00BE5DEF" w:rsidRDefault="002756AA" w:rsidP="002756AA">
      <w:pPr>
        <w:rPr>
          <w:rFonts w:ascii="Arial" w:hAnsi="Arial" w:cs="Arial"/>
          <w:sz w:val="28"/>
          <w:szCs w:val="28"/>
        </w:rPr>
      </w:pPr>
    </w:p>
    <w:p w14:paraId="1A73275B" w14:textId="77777777" w:rsidR="002756AA" w:rsidRPr="00BE5DEF" w:rsidRDefault="002756AA" w:rsidP="002756AA">
      <w:pPr>
        <w:rPr>
          <w:rFonts w:ascii="Arial" w:hAnsi="Arial" w:cs="Arial"/>
          <w:sz w:val="28"/>
          <w:szCs w:val="28"/>
        </w:rPr>
      </w:pPr>
      <w:r w:rsidRPr="00BE5DEF">
        <w:rPr>
          <w:rFonts w:ascii="Arial" w:hAnsi="Arial" w:cs="Arial"/>
          <w:sz w:val="28"/>
          <w:szCs w:val="28"/>
        </w:rPr>
        <w:t>We are committed to ensuring that all students receive the services they require to succeed in our schools. To quote our Strategic Plan, students shall be the highest priority in all we do.</w:t>
      </w:r>
    </w:p>
    <w:p w14:paraId="4EB99B4F" w14:textId="77777777" w:rsidR="002756AA" w:rsidRPr="00BE5DEF" w:rsidRDefault="002756AA" w:rsidP="002756AA">
      <w:pPr>
        <w:rPr>
          <w:rFonts w:ascii="Arial" w:hAnsi="Arial" w:cs="Arial"/>
          <w:sz w:val="28"/>
          <w:szCs w:val="28"/>
        </w:rPr>
      </w:pPr>
    </w:p>
    <w:p w14:paraId="418809F4" w14:textId="27D7DF27" w:rsidR="002756AA" w:rsidRPr="00BE5DEF" w:rsidRDefault="002756AA" w:rsidP="002756AA">
      <w:pPr>
        <w:rPr>
          <w:rFonts w:ascii="Arial" w:hAnsi="Arial" w:cs="Arial"/>
          <w:sz w:val="28"/>
          <w:szCs w:val="28"/>
        </w:rPr>
      </w:pPr>
      <w:r w:rsidRPr="00BE5DEF">
        <w:rPr>
          <w:rFonts w:ascii="Arial" w:hAnsi="Arial" w:cs="Arial"/>
          <w:sz w:val="28"/>
          <w:szCs w:val="28"/>
        </w:rPr>
        <w:lastRenderedPageBreak/>
        <w:t xml:space="preserve">It is also our belief that all individuals should be treated with courtesy, dignity and respect </w:t>
      </w:r>
      <w:r w:rsidR="00A14165" w:rsidRPr="00BE5DEF">
        <w:rPr>
          <w:rFonts w:ascii="Arial" w:hAnsi="Arial" w:cs="Arial"/>
          <w:sz w:val="28"/>
          <w:szCs w:val="28"/>
        </w:rPr>
        <w:t>always</w:t>
      </w:r>
      <w:r w:rsidRPr="00BE5DEF">
        <w:rPr>
          <w:rFonts w:ascii="Arial" w:hAnsi="Arial" w:cs="Arial"/>
          <w:sz w:val="28"/>
          <w:szCs w:val="28"/>
        </w:rPr>
        <w:t>.</w:t>
      </w:r>
    </w:p>
    <w:p w14:paraId="7E9B6FA4" w14:textId="67110489" w:rsidR="00680544" w:rsidRPr="00BE5DEF" w:rsidRDefault="00680544" w:rsidP="00BE5DEF">
      <w:pPr>
        <w:pStyle w:val="Heading1"/>
        <w:numPr>
          <w:ilvl w:val="0"/>
          <w:numId w:val="14"/>
        </w:numPr>
        <w:rPr>
          <w:rFonts w:ascii="Arial" w:hAnsi="Arial" w:cs="Arial"/>
          <w:b/>
          <w:bCs/>
          <w:sz w:val="28"/>
          <w:szCs w:val="28"/>
          <w:u w:val="single"/>
        </w:rPr>
      </w:pPr>
      <w:r w:rsidRPr="00BE5DEF">
        <w:rPr>
          <w:rStyle w:val="Heading1Char"/>
          <w:rFonts w:ascii="Arial" w:hAnsi="Arial" w:cs="Arial"/>
          <w:b/>
          <w:bCs/>
          <w:color w:val="auto"/>
          <w:sz w:val="28"/>
          <w:szCs w:val="28"/>
        </w:rPr>
        <w:t xml:space="preserve">Referral and </w:t>
      </w:r>
      <w:r w:rsidR="002773CB" w:rsidRPr="00BE5DEF">
        <w:rPr>
          <w:rStyle w:val="Heading1Char"/>
          <w:rFonts w:ascii="Arial" w:hAnsi="Arial" w:cs="Arial"/>
          <w:b/>
          <w:bCs/>
          <w:color w:val="auto"/>
          <w:sz w:val="28"/>
          <w:szCs w:val="28"/>
        </w:rPr>
        <w:t>Intake</w:t>
      </w:r>
    </w:p>
    <w:p w14:paraId="1788A7B3" w14:textId="77777777" w:rsidR="000125C5" w:rsidRPr="00BE5DEF" w:rsidRDefault="000125C5" w:rsidP="005D7B35">
      <w:pPr>
        <w:rPr>
          <w:rFonts w:ascii="Arial" w:hAnsi="Arial" w:cs="Arial"/>
          <w:b/>
          <w:sz w:val="28"/>
          <w:szCs w:val="28"/>
          <w:u w:val="single"/>
        </w:rPr>
      </w:pPr>
    </w:p>
    <w:p w14:paraId="5AD439BD" w14:textId="00C4C365" w:rsidR="005D7B35" w:rsidRPr="00BE5DEF" w:rsidRDefault="005D7B35" w:rsidP="005D7B35">
      <w:pPr>
        <w:rPr>
          <w:rFonts w:ascii="Arial" w:hAnsi="Arial" w:cs="Arial"/>
          <w:b/>
          <w:sz w:val="28"/>
          <w:szCs w:val="28"/>
          <w:u w:val="single"/>
        </w:rPr>
      </w:pPr>
      <w:r w:rsidRPr="00BE5DEF">
        <w:rPr>
          <w:rFonts w:ascii="Arial" w:hAnsi="Arial" w:cs="Arial"/>
          <w:b/>
          <w:sz w:val="28"/>
          <w:szCs w:val="28"/>
          <w:u w:val="single"/>
        </w:rPr>
        <w:t>Inland Regional Center</w:t>
      </w:r>
    </w:p>
    <w:p w14:paraId="264D511A" w14:textId="4047A3AA" w:rsidR="00F57B87" w:rsidRPr="00BE5DEF" w:rsidRDefault="00F57B87" w:rsidP="00F57B87">
      <w:pPr>
        <w:textAlignment w:val="baseline"/>
        <w:rPr>
          <w:rFonts w:ascii="Arial" w:hAnsi="Arial" w:cs="Arial"/>
          <w:sz w:val="28"/>
          <w:szCs w:val="28"/>
        </w:rPr>
      </w:pPr>
      <w:r w:rsidRPr="00BE5DEF">
        <w:rPr>
          <w:rFonts w:ascii="Arial" w:hAnsi="Arial" w:cs="Arial"/>
          <w:sz w:val="28"/>
          <w:szCs w:val="28"/>
        </w:rPr>
        <w:t>The assessment process an individual must go through to qualify for IRC services is referred to as “intake.” During this process, IRC will gather social, psychological, and medical information to determine eligibility. The intake process varies slightly depending on the age of the applicant.</w:t>
      </w:r>
    </w:p>
    <w:p w14:paraId="7F2D2457" w14:textId="175E9697" w:rsidR="00F57B87" w:rsidRPr="00BE5DEF" w:rsidRDefault="00F57B87" w:rsidP="00F57B87">
      <w:pPr>
        <w:textAlignment w:val="baseline"/>
        <w:rPr>
          <w:rFonts w:ascii="Arial" w:hAnsi="Arial" w:cs="Arial"/>
          <w:sz w:val="28"/>
          <w:szCs w:val="28"/>
        </w:rPr>
      </w:pPr>
      <w:r w:rsidRPr="00BE5DEF">
        <w:rPr>
          <w:rFonts w:ascii="Arial" w:hAnsi="Arial" w:cs="Arial"/>
          <w:sz w:val="28"/>
          <w:szCs w:val="28"/>
        </w:rPr>
        <w:t>Diagnoses that qualify a person for Regional Center services include the following developmental disabilities:</w:t>
      </w:r>
    </w:p>
    <w:p w14:paraId="01D80BE7" w14:textId="22C3CC90" w:rsidR="00F57B87" w:rsidRPr="00BE5DEF" w:rsidRDefault="00F57B87" w:rsidP="008743B4">
      <w:pPr>
        <w:numPr>
          <w:ilvl w:val="0"/>
          <w:numId w:val="3"/>
        </w:numPr>
        <w:tabs>
          <w:tab w:val="clear" w:pos="720"/>
          <w:tab w:val="num" w:pos="360"/>
        </w:tabs>
        <w:ind w:left="1080" w:firstLine="0"/>
        <w:textAlignment w:val="baseline"/>
        <w:rPr>
          <w:rFonts w:ascii="Arial" w:hAnsi="Arial" w:cs="Arial"/>
          <w:sz w:val="28"/>
          <w:szCs w:val="28"/>
        </w:rPr>
      </w:pPr>
      <w:r w:rsidRPr="00BE5DEF">
        <w:rPr>
          <w:rFonts w:ascii="Arial" w:hAnsi="Arial" w:cs="Arial"/>
          <w:sz w:val="28"/>
          <w:szCs w:val="28"/>
        </w:rPr>
        <w:t>Autism</w:t>
      </w:r>
    </w:p>
    <w:p w14:paraId="584D5EC7" w14:textId="4C8B8282" w:rsidR="00F57B87" w:rsidRPr="00BE5DEF" w:rsidRDefault="00F57B87" w:rsidP="008743B4">
      <w:pPr>
        <w:numPr>
          <w:ilvl w:val="0"/>
          <w:numId w:val="3"/>
        </w:numPr>
        <w:ind w:left="1080" w:firstLine="0"/>
        <w:textAlignment w:val="baseline"/>
        <w:rPr>
          <w:rFonts w:ascii="Arial" w:hAnsi="Arial" w:cs="Arial"/>
          <w:sz w:val="28"/>
          <w:szCs w:val="28"/>
        </w:rPr>
      </w:pPr>
      <w:r w:rsidRPr="00BE5DEF">
        <w:rPr>
          <w:rFonts w:ascii="Arial" w:hAnsi="Arial" w:cs="Arial"/>
          <w:sz w:val="28"/>
          <w:szCs w:val="28"/>
        </w:rPr>
        <w:t>Cerebral Palsy</w:t>
      </w:r>
    </w:p>
    <w:p w14:paraId="2B39EB89" w14:textId="1F1A9909" w:rsidR="00F57B87" w:rsidRPr="00BE5DEF" w:rsidRDefault="00F57B87" w:rsidP="008743B4">
      <w:pPr>
        <w:numPr>
          <w:ilvl w:val="0"/>
          <w:numId w:val="3"/>
        </w:numPr>
        <w:ind w:left="1080" w:firstLine="0"/>
        <w:textAlignment w:val="baseline"/>
        <w:rPr>
          <w:rFonts w:ascii="Arial" w:hAnsi="Arial" w:cs="Arial"/>
          <w:sz w:val="28"/>
          <w:szCs w:val="28"/>
        </w:rPr>
      </w:pPr>
      <w:r w:rsidRPr="00BE5DEF">
        <w:rPr>
          <w:rFonts w:ascii="Arial" w:hAnsi="Arial" w:cs="Arial"/>
          <w:sz w:val="28"/>
          <w:szCs w:val="28"/>
        </w:rPr>
        <w:t>Intellectual Disability</w:t>
      </w:r>
    </w:p>
    <w:p w14:paraId="680DBF2F" w14:textId="5A6D9FA5" w:rsidR="00F57B87" w:rsidRPr="00BE5DEF" w:rsidRDefault="00F57B87" w:rsidP="008743B4">
      <w:pPr>
        <w:numPr>
          <w:ilvl w:val="0"/>
          <w:numId w:val="3"/>
        </w:numPr>
        <w:ind w:left="1080" w:firstLine="0"/>
        <w:textAlignment w:val="baseline"/>
        <w:rPr>
          <w:rFonts w:ascii="Arial" w:hAnsi="Arial" w:cs="Arial"/>
          <w:sz w:val="28"/>
          <w:szCs w:val="28"/>
        </w:rPr>
      </w:pPr>
      <w:r w:rsidRPr="00BE5DEF">
        <w:rPr>
          <w:rFonts w:ascii="Arial" w:hAnsi="Arial" w:cs="Arial"/>
          <w:sz w:val="28"/>
          <w:szCs w:val="28"/>
        </w:rPr>
        <w:t>Epilepsy</w:t>
      </w:r>
    </w:p>
    <w:p w14:paraId="726C54CC" w14:textId="1B45A573" w:rsidR="00F57B87" w:rsidRPr="00BE5DEF" w:rsidRDefault="00F57B87" w:rsidP="008743B4">
      <w:pPr>
        <w:numPr>
          <w:ilvl w:val="0"/>
          <w:numId w:val="3"/>
        </w:numPr>
        <w:ind w:left="1080" w:firstLine="0"/>
        <w:textAlignment w:val="baseline"/>
        <w:rPr>
          <w:rFonts w:ascii="Arial" w:hAnsi="Arial" w:cs="Arial"/>
          <w:sz w:val="28"/>
          <w:szCs w:val="28"/>
        </w:rPr>
      </w:pPr>
      <w:r w:rsidRPr="00BE5DEF">
        <w:rPr>
          <w:rFonts w:ascii="Arial" w:hAnsi="Arial" w:cs="Arial"/>
          <w:sz w:val="28"/>
          <w:szCs w:val="28"/>
        </w:rPr>
        <w:t xml:space="preserve">Conditions closely related to, and requiring treatment </w:t>
      </w:r>
      <w:proofErr w:type="gramStart"/>
      <w:r w:rsidRPr="00BE5DEF">
        <w:rPr>
          <w:rFonts w:ascii="Arial" w:hAnsi="Arial" w:cs="Arial"/>
          <w:sz w:val="28"/>
          <w:szCs w:val="28"/>
        </w:rPr>
        <w:t>similar to</w:t>
      </w:r>
      <w:proofErr w:type="gramEnd"/>
      <w:r w:rsidRPr="00BE5DEF">
        <w:rPr>
          <w:rFonts w:ascii="Arial" w:hAnsi="Arial" w:cs="Arial"/>
          <w:sz w:val="28"/>
          <w:szCs w:val="28"/>
        </w:rPr>
        <w:t xml:space="preserve"> intellectual disability</w:t>
      </w:r>
    </w:p>
    <w:p w14:paraId="40FE1770" w14:textId="59E8FF92" w:rsidR="00F57B87" w:rsidRPr="00BE5DEF" w:rsidRDefault="00F57B87" w:rsidP="00F57B87">
      <w:pPr>
        <w:textAlignment w:val="baseline"/>
        <w:rPr>
          <w:rFonts w:ascii="Arial" w:hAnsi="Arial" w:cs="Arial"/>
          <w:sz w:val="28"/>
          <w:szCs w:val="28"/>
        </w:rPr>
      </w:pPr>
      <w:r w:rsidRPr="00BE5DEF">
        <w:rPr>
          <w:rFonts w:ascii="Arial" w:hAnsi="Arial" w:cs="Arial"/>
          <w:sz w:val="28"/>
          <w:szCs w:val="28"/>
        </w:rPr>
        <w:t>In addition, to qualify for Regional Center services, a person’s developmental disability must:</w:t>
      </w:r>
    </w:p>
    <w:p w14:paraId="6ED5EAF1" w14:textId="5AA1793A" w:rsidR="00F57B87" w:rsidRPr="00BE5DEF" w:rsidRDefault="00F57B87" w:rsidP="008743B4">
      <w:pPr>
        <w:numPr>
          <w:ilvl w:val="0"/>
          <w:numId w:val="4"/>
        </w:numPr>
        <w:ind w:left="1080" w:firstLine="0"/>
        <w:textAlignment w:val="baseline"/>
        <w:rPr>
          <w:rFonts w:ascii="Arial" w:hAnsi="Arial" w:cs="Arial"/>
          <w:sz w:val="28"/>
          <w:szCs w:val="28"/>
        </w:rPr>
      </w:pPr>
      <w:r w:rsidRPr="00BE5DEF">
        <w:rPr>
          <w:rFonts w:ascii="Arial" w:hAnsi="Arial" w:cs="Arial"/>
          <w:sz w:val="28"/>
          <w:szCs w:val="28"/>
        </w:rPr>
        <w:t>originate prior to age 18</w:t>
      </w:r>
    </w:p>
    <w:p w14:paraId="1FA315CA" w14:textId="7FB48334" w:rsidR="00F57B87" w:rsidRPr="00BE5DEF" w:rsidRDefault="00F57B87" w:rsidP="008743B4">
      <w:pPr>
        <w:numPr>
          <w:ilvl w:val="0"/>
          <w:numId w:val="4"/>
        </w:numPr>
        <w:ind w:left="1080" w:firstLine="0"/>
        <w:textAlignment w:val="baseline"/>
        <w:rPr>
          <w:rFonts w:ascii="Arial" w:hAnsi="Arial" w:cs="Arial"/>
          <w:sz w:val="28"/>
          <w:szCs w:val="28"/>
        </w:rPr>
      </w:pPr>
      <w:r w:rsidRPr="00BE5DEF">
        <w:rPr>
          <w:rFonts w:ascii="Arial" w:hAnsi="Arial" w:cs="Arial"/>
          <w:sz w:val="28"/>
          <w:szCs w:val="28"/>
        </w:rPr>
        <w:t>be expected to continue indefinitely</w:t>
      </w:r>
    </w:p>
    <w:p w14:paraId="4E87B222" w14:textId="4CED3327" w:rsidR="00F57B87" w:rsidRPr="00BE5DEF" w:rsidRDefault="00F57B87" w:rsidP="008743B4">
      <w:pPr>
        <w:numPr>
          <w:ilvl w:val="0"/>
          <w:numId w:val="4"/>
        </w:numPr>
        <w:ind w:left="1080" w:firstLine="0"/>
        <w:textAlignment w:val="baseline"/>
        <w:rPr>
          <w:rFonts w:ascii="Arial" w:hAnsi="Arial" w:cs="Arial"/>
          <w:sz w:val="28"/>
          <w:szCs w:val="28"/>
        </w:rPr>
      </w:pPr>
      <w:r w:rsidRPr="00BE5DEF">
        <w:rPr>
          <w:rFonts w:ascii="Arial" w:hAnsi="Arial" w:cs="Arial"/>
          <w:sz w:val="28"/>
          <w:szCs w:val="28"/>
        </w:rPr>
        <w:t>be a substantial disability, meaning the person experiences significant limitations in three or more of the following areas:</w:t>
      </w:r>
    </w:p>
    <w:p w14:paraId="4325CB2F" w14:textId="4435D0F3" w:rsidR="00F57B87" w:rsidRPr="00BE5DEF" w:rsidRDefault="00F57B87" w:rsidP="00F57B87">
      <w:pPr>
        <w:ind w:left="2775"/>
        <w:textAlignment w:val="baseline"/>
        <w:rPr>
          <w:rFonts w:ascii="Arial" w:hAnsi="Arial" w:cs="Arial"/>
          <w:sz w:val="28"/>
          <w:szCs w:val="28"/>
        </w:rPr>
      </w:pPr>
      <w:r w:rsidRPr="00BE5DEF">
        <w:rPr>
          <w:rFonts w:ascii="Arial" w:hAnsi="Arial" w:cs="Arial"/>
          <w:sz w:val="28"/>
          <w:szCs w:val="28"/>
        </w:rPr>
        <w:t>Self-care, language, learning, mobility, self-direction, capacity for independent living, economic self-sufficiency</w:t>
      </w:r>
    </w:p>
    <w:p w14:paraId="0CADA97A" w14:textId="77777777" w:rsidR="00CF2824" w:rsidRPr="00BE5DEF" w:rsidRDefault="00CF2824" w:rsidP="00F57B87">
      <w:pPr>
        <w:textAlignment w:val="baseline"/>
        <w:rPr>
          <w:rFonts w:ascii="Arial" w:hAnsi="Arial" w:cs="Arial"/>
          <w:b/>
          <w:bCs/>
          <w:sz w:val="28"/>
          <w:szCs w:val="28"/>
          <w:u w:val="single"/>
        </w:rPr>
      </w:pPr>
    </w:p>
    <w:p w14:paraId="1BF09E99" w14:textId="36EF9C00" w:rsidR="00F57B87" w:rsidRPr="00BE5DEF" w:rsidRDefault="00F57B87" w:rsidP="00F57B87">
      <w:pPr>
        <w:textAlignment w:val="baseline"/>
        <w:rPr>
          <w:rFonts w:ascii="Arial" w:hAnsi="Arial" w:cs="Arial"/>
          <w:sz w:val="28"/>
          <w:szCs w:val="28"/>
        </w:rPr>
      </w:pPr>
      <w:r w:rsidRPr="00BE5DEF">
        <w:rPr>
          <w:rFonts w:ascii="Arial" w:hAnsi="Arial" w:cs="Arial"/>
          <w:b/>
          <w:bCs/>
          <w:sz w:val="28"/>
          <w:szCs w:val="28"/>
          <w:u w:val="single"/>
        </w:rPr>
        <w:t>Department of Rehabilitation</w:t>
      </w:r>
    </w:p>
    <w:p w14:paraId="7B0F603C" w14:textId="5F9DCD5F" w:rsidR="00F55F45" w:rsidRPr="00BE5DEF" w:rsidRDefault="00F55F45" w:rsidP="00F55F45">
      <w:pPr>
        <w:textAlignment w:val="baseline"/>
        <w:rPr>
          <w:rFonts w:ascii="Arial" w:hAnsi="Arial" w:cs="Arial"/>
          <w:sz w:val="28"/>
          <w:szCs w:val="28"/>
        </w:rPr>
      </w:pPr>
      <w:r w:rsidRPr="00BE5DEF">
        <w:rPr>
          <w:rFonts w:ascii="Arial" w:hAnsi="Arial" w:cs="Arial"/>
          <w:sz w:val="28"/>
          <w:szCs w:val="28"/>
        </w:rPr>
        <w:t>The purpose of the assessment process is to allow the consumer and his/her VR counselor to discuss the following:</w:t>
      </w:r>
    </w:p>
    <w:p w14:paraId="17EBDC0E" w14:textId="20AFEE34" w:rsidR="00F55F45" w:rsidRPr="00BE5DEF" w:rsidRDefault="00F55F45" w:rsidP="00F55F45">
      <w:pPr>
        <w:textAlignment w:val="baseline"/>
        <w:rPr>
          <w:rFonts w:ascii="Arial" w:hAnsi="Arial" w:cs="Arial"/>
          <w:sz w:val="28"/>
          <w:szCs w:val="28"/>
        </w:rPr>
      </w:pPr>
      <w:r w:rsidRPr="00BE5DEF">
        <w:rPr>
          <w:rFonts w:ascii="Arial" w:hAnsi="Arial" w:cs="Arial"/>
          <w:sz w:val="28"/>
          <w:szCs w:val="28"/>
        </w:rPr>
        <w:t>•</w:t>
      </w:r>
      <w:r w:rsidRPr="00BE5DEF">
        <w:rPr>
          <w:rFonts w:ascii="Arial" w:hAnsi="Arial" w:cs="Arial"/>
          <w:sz w:val="28"/>
          <w:szCs w:val="28"/>
        </w:rPr>
        <w:tab/>
        <w:t>The disability and how it affects the consumer's ability to work.</w:t>
      </w:r>
    </w:p>
    <w:p w14:paraId="4E65BB1C" w14:textId="3EBAD5FC" w:rsidR="00F55F45" w:rsidRPr="00BE5DEF" w:rsidRDefault="00F55F45" w:rsidP="00F55F45">
      <w:pPr>
        <w:textAlignment w:val="baseline"/>
        <w:rPr>
          <w:rFonts w:ascii="Arial" w:hAnsi="Arial" w:cs="Arial"/>
          <w:sz w:val="28"/>
          <w:szCs w:val="28"/>
        </w:rPr>
      </w:pPr>
      <w:r w:rsidRPr="00BE5DEF">
        <w:rPr>
          <w:rFonts w:ascii="Arial" w:hAnsi="Arial" w:cs="Arial"/>
          <w:sz w:val="28"/>
          <w:szCs w:val="28"/>
        </w:rPr>
        <w:t>•</w:t>
      </w:r>
      <w:r w:rsidRPr="00BE5DEF">
        <w:rPr>
          <w:rFonts w:ascii="Arial" w:hAnsi="Arial" w:cs="Arial"/>
          <w:sz w:val="28"/>
          <w:szCs w:val="28"/>
        </w:rPr>
        <w:tab/>
        <w:t>The types of DOR services the consumer may need to become employed.</w:t>
      </w:r>
    </w:p>
    <w:p w14:paraId="2FC7F997" w14:textId="1E460739" w:rsidR="00F55F45" w:rsidRPr="00BE5DEF" w:rsidRDefault="00F55F45" w:rsidP="00F55F45">
      <w:pPr>
        <w:textAlignment w:val="baseline"/>
        <w:rPr>
          <w:rFonts w:ascii="Arial" w:hAnsi="Arial" w:cs="Arial"/>
          <w:sz w:val="28"/>
          <w:szCs w:val="28"/>
        </w:rPr>
      </w:pPr>
      <w:r w:rsidRPr="00BE5DEF">
        <w:rPr>
          <w:rFonts w:ascii="Arial" w:hAnsi="Arial" w:cs="Arial"/>
          <w:sz w:val="28"/>
          <w:szCs w:val="28"/>
        </w:rPr>
        <w:t>Once the DOR receives complete information about the consumer's disability, the DOR Counselor will notify the consumer in writing about eligibility determination.</w:t>
      </w:r>
    </w:p>
    <w:p w14:paraId="44F28AC1" w14:textId="77777777" w:rsidR="003B7B54" w:rsidRPr="00BE5DEF" w:rsidRDefault="003B7B54" w:rsidP="00F55F45">
      <w:pPr>
        <w:textAlignment w:val="baseline"/>
        <w:rPr>
          <w:rFonts w:ascii="Arial" w:hAnsi="Arial" w:cs="Arial"/>
          <w:sz w:val="28"/>
          <w:szCs w:val="28"/>
        </w:rPr>
      </w:pPr>
    </w:p>
    <w:p w14:paraId="25BED639" w14:textId="7F8FDFBC" w:rsidR="00F55F45" w:rsidRPr="00BE5DEF" w:rsidRDefault="00F55F45" w:rsidP="00F55F45">
      <w:pPr>
        <w:textAlignment w:val="baseline"/>
        <w:rPr>
          <w:rFonts w:ascii="Arial" w:hAnsi="Arial" w:cs="Arial"/>
          <w:sz w:val="28"/>
          <w:szCs w:val="28"/>
        </w:rPr>
      </w:pPr>
      <w:r w:rsidRPr="00BE5DEF">
        <w:rPr>
          <w:rFonts w:ascii="Arial" w:hAnsi="Arial" w:cs="Arial"/>
          <w:sz w:val="28"/>
          <w:szCs w:val="28"/>
        </w:rPr>
        <w:lastRenderedPageBreak/>
        <w:t xml:space="preserve">If the information received is delayed or incomplete, the DOR </w:t>
      </w:r>
      <w:r w:rsidR="00A14165" w:rsidRPr="00BE5DEF">
        <w:rPr>
          <w:rFonts w:ascii="Arial" w:hAnsi="Arial" w:cs="Arial"/>
          <w:sz w:val="28"/>
          <w:szCs w:val="28"/>
        </w:rPr>
        <w:t>c</w:t>
      </w:r>
      <w:r w:rsidRPr="00BE5DEF">
        <w:rPr>
          <w:rFonts w:ascii="Arial" w:hAnsi="Arial" w:cs="Arial"/>
          <w:sz w:val="28"/>
          <w:szCs w:val="28"/>
        </w:rPr>
        <w:t>ounselor and consumer can work together to establish an extension date by which eligibility can be determined.</w:t>
      </w:r>
    </w:p>
    <w:p w14:paraId="5553C8A8" w14:textId="77777777" w:rsidR="003B7B54" w:rsidRPr="00BE5DEF" w:rsidRDefault="003B7B54" w:rsidP="00F55F45">
      <w:pPr>
        <w:textAlignment w:val="baseline"/>
        <w:rPr>
          <w:rFonts w:ascii="Arial" w:hAnsi="Arial" w:cs="Arial"/>
          <w:sz w:val="28"/>
          <w:szCs w:val="28"/>
        </w:rPr>
      </w:pPr>
    </w:p>
    <w:p w14:paraId="252CFD4F" w14:textId="4D871AD2" w:rsidR="00F55F45" w:rsidRPr="00BE5DEF" w:rsidRDefault="00F55F45" w:rsidP="00F55F45">
      <w:pPr>
        <w:textAlignment w:val="baseline"/>
        <w:rPr>
          <w:rFonts w:ascii="Arial" w:hAnsi="Arial" w:cs="Arial"/>
          <w:sz w:val="28"/>
          <w:szCs w:val="28"/>
        </w:rPr>
      </w:pPr>
      <w:r w:rsidRPr="00BE5DEF">
        <w:rPr>
          <w:rFonts w:ascii="Arial" w:hAnsi="Arial" w:cs="Arial"/>
          <w:sz w:val="28"/>
          <w:szCs w:val="28"/>
        </w:rPr>
        <w:t>To be eligible for services, an individual must:</w:t>
      </w:r>
    </w:p>
    <w:p w14:paraId="49FE86CE" w14:textId="531CB6F1" w:rsidR="00F55F45" w:rsidRPr="00BE5DEF" w:rsidRDefault="00F55F45" w:rsidP="008743B4">
      <w:pPr>
        <w:pStyle w:val="ListParagraph"/>
        <w:numPr>
          <w:ilvl w:val="0"/>
          <w:numId w:val="10"/>
        </w:numPr>
        <w:textAlignment w:val="baseline"/>
        <w:rPr>
          <w:rFonts w:ascii="Arial" w:hAnsi="Arial" w:cs="Arial"/>
          <w:sz w:val="28"/>
          <w:szCs w:val="28"/>
        </w:rPr>
      </w:pPr>
      <w:r w:rsidRPr="00BE5DEF">
        <w:rPr>
          <w:rFonts w:ascii="Arial" w:hAnsi="Arial" w:cs="Arial"/>
          <w:sz w:val="28"/>
          <w:szCs w:val="28"/>
        </w:rPr>
        <w:t>Have a physical or mental impairment that substantially impedes his or her ability to secure employment and VR services are required to prepare for, secure, retain, or regain employment consistent with the applicant's unique strengths, resources, priorities, concerns, abilities, capabilities, interests, and informed choice.</w:t>
      </w:r>
    </w:p>
    <w:p w14:paraId="7548938F" w14:textId="0FA30E6D" w:rsidR="00F55F45" w:rsidRPr="00BE5DEF" w:rsidRDefault="00F55F45" w:rsidP="008743B4">
      <w:pPr>
        <w:pStyle w:val="ListParagraph"/>
        <w:numPr>
          <w:ilvl w:val="0"/>
          <w:numId w:val="10"/>
        </w:numPr>
        <w:textAlignment w:val="baseline"/>
        <w:rPr>
          <w:rFonts w:ascii="Arial" w:hAnsi="Arial" w:cs="Arial"/>
          <w:sz w:val="28"/>
          <w:szCs w:val="28"/>
        </w:rPr>
      </w:pPr>
      <w:r w:rsidRPr="00BE5DEF">
        <w:rPr>
          <w:rFonts w:ascii="Arial" w:hAnsi="Arial" w:cs="Arial"/>
          <w:sz w:val="28"/>
          <w:szCs w:val="28"/>
        </w:rPr>
        <w:t>Be able to benefit from DOR services in terms of an employment outcome in an integrated setting.</w:t>
      </w:r>
    </w:p>
    <w:p w14:paraId="7C51B89A" w14:textId="7D6D1B06" w:rsidR="00F55F45" w:rsidRPr="00BE5DEF" w:rsidRDefault="00F55F45" w:rsidP="008743B4">
      <w:pPr>
        <w:pStyle w:val="ListParagraph"/>
        <w:numPr>
          <w:ilvl w:val="0"/>
          <w:numId w:val="10"/>
        </w:numPr>
        <w:textAlignment w:val="baseline"/>
        <w:rPr>
          <w:rFonts w:ascii="Arial" w:hAnsi="Arial" w:cs="Arial"/>
          <w:sz w:val="28"/>
          <w:szCs w:val="28"/>
        </w:rPr>
      </w:pPr>
      <w:r w:rsidRPr="00BE5DEF">
        <w:rPr>
          <w:rFonts w:ascii="Arial" w:hAnsi="Arial" w:cs="Arial"/>
          <w:sz w:val="28"/>
          <w:szCs w:val="28"/>
        </w:rPr>
        <w:t>In the Eligibility process, the consumer and DOR Counselor will:</w:t>
      </w:r>
    </w:p>
    <w:p w14:paraId="6623DC43" w14:textId="5DB2B48E" w:rsidR="00F55F45" w:rsidRPr="00BE5DEF" w:rsidRDefault="00F55F45" w:rsidP="008743B4">
      <w:pPr>
        <w:pStyle w:val="ListParagraph"/>
        <w:numPr>
          <w:ilvl w:val="0"/>
          <w:numId w:val="13"/>
        </w:numPr>
        <w:textAlignment w:val="baseline"/>
        <w:rPr>
          <w:rFonts w:ascii="Arial" w:hAnsi="Arial" w:cs="Arial"/>
          <w:sz w:val="28"/>
          <w:szCs w:val="28"/>
        </w:rPr>
      </w:pPr>
      <w:r w:rsidRPr="00BE5DEF">
        <w:rPr>
          <w:rFonts w:ascii="Arial" w:hAnsi="Arial" w:cs="Arial"/>
          <w:sz w:val="28"/>
          <w:szCs w:val="28"/>
        </w:rPr>
        <w:t>Obtain and review medical and other information to determine how the consumer's disability affects your ability to work.</w:t>
      </w:r>
    </w:p>
    <w:p w14:paraId="0BE92CD6" w14:textId="296E33C3" w:rsidR="00CF2824" w:rsidRPr="00BE5DEF" w:rsidRDefault="00F55F45" w:rsidP="00F55F45">
      <w:pPr>
        <w:textAlignment w:val="baseline"/>
        <w:rPr>
          <w:rFonts w:ascii="Arial" w:hAnsi="Arial" w:cs="Arial"/>
          <w:sz w:val="28"/>
          <w:szCs w:val="28"/>
        </w:rPr>
      </w:pPr>
      <w:r w:rsidRPr="00BE5DEF">
        <w:rPr>
          <w:rFonts w:ascii="Arial" w:hAnsi="Arial" w:cs="Arial"/>
          <w:sz w:val="28"/>
          <w:szCs w:val="28"/>
        </w:rPr>
        <w:t>Determine how DOR services can help consumer establish and maintain employment.</w:t>
      </w:r>
    </w:p>
    <w:p w14:paraId="03C48740" w14:textId="77777777" w:rsidR="00F55F45" w:rsidRPr="00BE5DEF" w:rsidRDefault="00F55F45" w:rsidP="00F55F45">
      <w:pPr>
        <w:textAlignment w:val="baseline"/>
        <w:rPr>
          <w:rFonts w:ascii="Arial" w:hAnsi="Arial" w:cs="Arial"/>
          <w:sz w:val="28"/>
          <w:szCs w:val="28"/>
        </w:rPr>
      </w:pPr>
    </w:p>
    <w:p w14:paraId="27D4B917" w14:textId="2BC5A3B3" w:rsidR="00885F66" w:rsidRPr="00BE5DEF" w:rsidRDefault="00384CCE" w:rsidP="00F57B87">
      <w:pPr>
        <w:textAlignment w:val="baseline"/>
        <w:rPr>
          <w:rFonts w:ascii="Arial" w:hAnsi="Arial" w:cs="Arial"/>
          <w:b/>
          <w:sz w:val="28"/>
          <w:szCs w:val="28"/>
          <w:u w:val="single"/>
        </w:rPr>
      </w:pPr>
      <w:r w:rsidRPr="00BE5DEF">
        <w:rPr>
          <w:rFonts w:ascii="Arial" w:hAnsi="Arial" w:cs="Arial"/>
          <w:b/>
          <w:sz w:val="28"/>
          <w:szCs w:val="28"/>
          <w:u w:val="single"/>
        </w:rPr>
        <w:t>Lake Elsinore Unified School District</w:t>
      </w:r>
    </w:p>
    <w:p w14:paraId="0FF57C89" w14:textId="57B74B37" w:rsidR="00814564" w:rsidRPr="00BE5DEF" w:rsidRDefault="00814564" w:rsidP="00F57B87">
      <w:pPr>
        <w:textAlignment w:val="baseline"/>
        <w:rPr>
          <w:rFonts w:ascii="Arial" w:hAnsi="Arial" w:cs="Arial"/>
          <w:b/>
          <w:sz w:val="28"/>
          <w:szCs w:val="28"/>
          <w:highlight w:val="yellow"/>
          <w:u w:val="single"/>
        </w:rPr>
      </w:pPr>
    </w:p>
    <w:p w14:paraId="2DCD66B5" w14:textId="475FDBA2" w:rsidR="00814564" w:rsidRPr="00BE5DEF" w:rsidRDefault="00814564" w:rsidP="00F57B87">
      <w:pPr>
        <w:textAlignment w:val="baseline"/>
        <w:rPr>
          <w:rFonts w:ascii="Arial" w:hAnsi="Arial" w:cs="Arial"/>
          <w:b/>
          <w:sz w:val="28"/>
          <w:szCs w:val="28"/>
          <w:highlight w:val="yellow"/>
        </w:rPr>
      </w:pPr>
      <w:r w:rsidRPr="00BE5DEF">
        <w:rPr>
          <w:rFonts w:ascii="Arial" w:hAnsi="Arial" w:cs="Arial"/>
          <w:b/>
          <w:sz w:val="28"/>
          <w:szCs w:val="28"/>
        </w:rPr>
        <w:t>1. Least Restrictive Environment</w:t>
      </w:r>
    </w:p>
    <w:p w14:paraId="1C757034" w14:textId="605E40A6" w:rsidR="002756AA" w:rsidRPr="00BE5DEF" w:rsidRDefault="002756AA" w:rsidP="00F57B87">
      <w:pPr>
        <w:textAlignment w:val="baseline"/>
        <w:rPr>
          <w:rFonts w:ascii="Arial" w:hAnsi="Arial" w:cs="Arial"/>
          <w:b/>
          <w:sz w:val="28"/>
          <w:szCs w:val="28"/>
          <w:highlight w:val="yellow"/>
          <w:u w:val="single"/>
        </w:rPr>
      </w:pPr>
    </w:p>
    <w:p w14:paraId="1581741B" w14:textId="4379BE01"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Specialized Academic Instruction (Push-in Model): Adapting the content, methodology, and delivery of instruction to ensure access to the general education curriculum in a push in model. Caseload Limit-28</w:t>
      </w:r>
    </w:p>
    <w:p w14:paraId="224FE695" w14:textId="77777777" w:rsidR="00814564" w:rsidRPr="00BE5DEF" w:rsidRDefault="00814564" w:rsidP="00814564">
      <w:pPr>
        <w:textAlignment w:val="baseline"/>
        <w:rPr>
          <w:rFonts w:ascii="Arial" w:hAnsi="Arial" w:cs="Arial"/>
          <w:sz w:val="28"/>
          <w:szCs w:val="28"/>
        </w:rPr>
      </w:pPr>
    </w:p>
    <w:p w14:paraId="3D967D06"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Co-teaching: Co-teaching occurs when two or more professionals jointly deliver substantive instruction to a diverse, or blended, group of students in a single physical space, meeting core standards and regular education pacing guides. These courses meet the California A-G requirements for college readiness at the high school level.</w:t>
      </w:r>
    </w:p>
    <w:p w14:paraId="5A15E15F" w14:textId="23771DE7" w:rsidR="00814564" w:rsidRPr="00BE5DEF" w:rsidRDefault="00814564" w:rsidP="00814564">
      <w:pPr>
        <w:textAlignment w:val="baseline"/>
        <w:rPr>
          <w:rFonts w:ascii="Arial" w:hAnsi="Arial" w:cs="Arial"/>
          <w:sz w:val="28"/>
          <w:szCs w:val="28"/>
        </w:rPr>
      </w:pPr>
    </w:p>
    <w:p w14:paraId="1473E962"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Pull-out: a small group class taught by a Highly Qualified special educator. Core (or general education) texts with supplemental materials are used to deliver and differentiate instruction. These courses do not meet the California A-G requirements for college readiness at the high school level.</w:t>
      </w:r>
    </w:p>
    <w:p w14:paraId="6E60C7F8" w14:textId="3BDDE449" w:rsidR="00814564" w:rsidRPr="00BE5DEF" w:rsidRDefault="00814564" w:rsidP="00814564">
      <w:pPr>
        <w:textAlignment w:val="baseline"/>
        <w:rPr>
          <w:rFonts w:ascii="Arial" w:hAnsi="Arial" w:cs="Arial"/>
          <w:sz w:val="28"/>
          <w:szCs w:val="28"/>
        </w:rPr>
      </w:pPr>
    </w:p>
    <w:p w14:paraId="11E467D0" w14:textId="14A13C46"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Specialized Academic Instruction (Self-Contained-Mild/Moderate): Adapting the content, methodology, and delivery of instruction to ensure access to the general education curriculum in a self-contained classroom. Caseload Limit (Elementary only)-17</w:t>
      </w:r>
    </w:p>
    <w:p w14:paraId="0588EB7C" w14:textId="7190F4B3" w:rsidR="00814564" w:rsidRPr="00BE5DEF" w:rsidRDefault="00814564" w:rsidP="00814564">
      <w:pPr>
        <w:textAlignment w:val="baseline"/>
        <w:rPr>
          <w:rFonts w:ascii="Arial" w:hAnsi="Arial" w:cs="Arial"/>
          <w:sz w:val="28"/>
          <w:szCs w:val="28"/>
        </w:rPr>
      </w:pPr>
    </w:p>
    <w:p w14:paraId="70BE9E86"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Specialized Academic Instruction-Moderately/Severe: emphasizes communication, mobility and life skills.</w:t>
      </w:r>
    </w:p>
    <w:p w14:paraId="644071CC" w14:textId="1B51B583" w:rsidR="00814564" w:rsidRPr="00BE5DEF" w:rsidRDefault="00814564" w:rsidP="00814564">
      <w:pPr>
        <w:textAlignment w:val="baseline"/>
        <w:rPr>
          <w:rFonts w:ascii="Arial" w:hAnsi="Arial" w:cs="Arial"/>
          <w:sz w:val="28"/>
          <w:szCs w:val="28"/>
        </w:rPr>
      </w:pPr>
    </w:p>
    <w:p w14:paraId="175A96ED"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Specialized Academic Instruction-Moderate/Severe Autism (H.S. only): emphasizes communication, mobility and life skills for students with autism.</w:t>
      </w:r>
    </w:p>
    <w:p w14:paraId="69C52C75" w14:textId="1673167A" w:rsidR="00814564" w:rsidRPr="00BE5DEF" w:rsidRDefault="00814564" w:rsidP="00814564">
      <w:pPr>
        <w:textAlignment w:val="baseline"/>
        <w:rPr>
          <w:rFonts w:ascii="Arial" w:hAnsi="Arial" w:cs="Arial"/>
          <w:sz w:val="28"/>
          <w:szCs w:val="28"/>
        </w:rPr>
      </w:pPr>
    </w:p>
    <w:p w14:paraId="4C477C9D"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Alternative Programs: emphasizes social/emotional and behavior management systems to assist the student to participate in the core curriculum as an alternative to nonpublic school.</w:t>
      </w:r>
    </w:p>
    <w:p w14:paraId="2C3D6550" w14:textId="77AD2CF6" w:rsidR="00814564" w:rsidRPr="00BE5DEF" w:rsidRDefault="00814564" w:rsidP="00814564">
      <w:pPr>
        <w:textAlignment w:val="baseline"/>
        <w:rPr>
          <w:rFonts w:ascii="Arial" w:hAnsi="Arial" w:cs="Arial"/>
          <w:sz w:val="28"/>
          <w:szCs w:val="28"/>
        </w:rPr>
      </w:pPr>
    </w:p>
    <w:p w14:paraId="4A647D7C" w14:textId="04FDA4C2"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Nonpublic School: Nonpublic schools are privately operated, publicly funded schools that specialize in providing educational services for students with needs so exceptional that they cannot be met in a public-school setting.</w:t>
      </w:r>
    </w:p>
    <w:p w14:paraId="6145CEED" w14:textId="372BC7EC" w:rsidR="00814564" w:rsidRPr="00BE5DEF" w:rsidRDefault="00814564" w:rsidP="00814564">
      <w:pPr>
        <w:textAlignment w:val="baseline"/>
        <w:rPr>
          <w:rFonts w:ascii="Arial" w:hAnsi="Arial" w:cs="Arial"/>
          <w:sz w:val="28"/>
          <w:szCs w:val="28"/>
        </w:rPr>
      </w:pPr>
    </w:p>
    <w:p w14:paraId="4E204312"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Preschool Assessment Center (PAC): includes opportunities for students transitioning from Inland Regional Center (IRC) prior to their third birthday to district, school-based specialized academic instruction and/or related services, if needed.</w:t>
      </w:r>
    </w:p>
    <w:p w14:paraId="2E69083F" w14:textId="656C0D42" w:rsidR="00814564" w:rsidRPr="00BE5DEF" w:rsidRDefault="00814564" w:rsidP="00814564">
      <w:pPr>
        <w:textAlignment w:val="baseline"/>
        <w:rPr>
          <w:rFonts w:ascii="Arial" w:hAnsi="Arial" w:cs="Arial"/>
          <w:sz w:val="28"/>
          <w:szCs w:val="28"/>
        </w:rPr>
      </w:pPr>
    </w:p>
    <w:p w14:paraId="0E6E362D" w14:textId="2F04AAAB"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 xml:space="preserve">Adult Transition Program (ATP): includes opportunities in district programs and in addition serves 18-22-year </w:t>
      </w:r>
      <w:r w:rsidR="003B7B54" w:rsidRPr="00BE5DEF">
        <w:rPr>
          <w:rFonts w:ascii="Arial" w:hAnsi="Arial" w:cs="Arial"/>
          <w:sz w:val="28"/>
          <w:szCs w:val="28"/>
        </w:rPr>
        <w:t>old</w:t>
      </w:r>
      <w:r w:rsidRPr="00BE5DEF">
        <w:rPr>
          <w:rFonts w:ascii="Arial" w:hAnsi="Arial" w:cs="Arial"/>
          <w:sz w:val="28"/>
          <w:szCs w:val="28"/>
        </w:rPr>
        <w:t xml:space="preserve"> with severe handicaps, as they transition into adulthood. This includes community-based instruction opportunities.</w:t>
      </w:r>
    </w:p>
    <w:p w14:paraId="3521154B" w14:textId="77777777" w:rsidR="00814564" w:rsidRPr="00BE5DEF" w:rsidRDefault="00814564" w:rsidP="00814564">
      <w:pPr>
        <w:textAlignment w:val="baseline"/>
        <w:rPr>
          <w:rFonts w:ascii="Arial" w:hAnsi="Arial" w:cs="Arial"/>
          <w:sz w:val="28"/>
          <w:szCs w:val="28"/>
        </w:rPr>
      </w:pPr>
    </w:p>
    <w:p w14:paraId="513AB9E2" w14:textId="77777777" w:rsidR="00814564" w:rsidRPr="00BE5DEF" w:rsidRDefault="00814564" w:rsidP="00814564">
      <w:pPr>
        <w:textAlignment w:val="baseline"/>
        <w:rPr>
          <w:rFonts w:ascii="Arial" w:hAnsi="Arial" w:cs="Arial"/>
          <w:b/>
          <w:sz w:val="28"/>
          <w:szCs w:val="28"/>
        </w:rPr>
      </w:pPr>
      <w:r w:rsidRPr="00BE5DEF">
        <w:rPr>
          <w:rFonts w:ascii="Arial" w:hAnsi="Arial" w:cs="Arial"/>
          <w:b/>
          <w:sz w:val="28"/>
          <w:szCs w:val="28"/>
        </w:rPr>
        <w:t>2. Related Services</w:t>
      </w:r>
    </w:p>
    <w:p w14:paraId="54F9F28F" w14:textId="77777777" w:rsidR="00814564" w:rsidRPr="00BE5DEF" w:rsidRDefault="00814564" w:rsidP="00814564">
      <w:pPr>
        <w:textAlignment w:val="baseline"/>
        <w:rPr>
          <w:rFonts w:ascii="Arial" w:hAnsi="Arial" w:cs="Arial"/>
          <w:sz w:val="28"/>
          <w:szCs w:val="28"/>
        </w:rPr>
      </w:pPr>
    </w:p>
    <w:p w14:paraId="13DB4187"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 xml:space="preserve">Speech/Language Services: Part-time instruction and services provided to students with disabilities to enhance development of speech and/or language skills. Services may include assessment, direct individual and/or small group instruction, monitoring of and instruction on the use of assistive communication devices, </w:t>
      </w:r>
      <w:r w:rsidRPr="00BE5DEF">
        <w:rPr>
          <w:rFonts w:ascii="Arial" w:hAnsi="Arial" w:cs="Arial"/>
          <w:sz w:val="28"/>
          <w:szCs w:val="28"/>
        </w:rPr>
        <w:lastRenderedPageBreak/>
        <w:t>consultation and collaboration with special education personnel, and communication with parents.</w:t>
      </w:r>
    </w:p>
    <w:p w14:paraId="2E72CF21" w14:textId="0FD748E5" w:rsidR="00814564" w:rsidRPr="00BE5DEF" w:rsidRDefault="00814564" w:rsidP="00814564">
      <w:pPr>
        <w:textAlignment w:val="baseline"/>
        <w:rPr>
          <w:rFonts w:ascii="Arial" w:hAnsi="Arial" w:cs="Arial"/>
          <w:sz w:val="28"/>
          <w:szCs w:val="28"/>
        </w:rPr>
      </w:pPr>
    </w:p>
    <w:p w14:paraId="01A6A56A" w14:textId="344DA300"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Mental Health Services: Psychological Counseling: Services provided by a credentialed or licensed psychologist pursuant to an IEP.</w:t>
      </w:r>
    </w:p>
    <w:p w14:paraId="712472D3" w14:textId="77777777" w:rsidR="00814564" w:rsidRPr="00BE5DEF" w:rsidRDefault="00814564" w:rsidP="00814564">
      <w:pPr>
        <w:textAlignment w:val="baseline"/>
        <w:rPr>
          <w:rFonts w:ascii="Arial" w:hAnsi="Arial" w:cs="Arial"/>
          <w:sz w:val="28"/>
          <w:szCs w:val="28"/>
        </w:rPr>
      </w:pPr>
    </w:p>
    <w:p w14:paraId="319A03EF" w14:textId="6738F8C2"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Behavior Intervention Services: A systematic implementation of procedures designed to promote lasting, positive changes in the student’s behavior resulting in greater access to a variety of community settings, social contacts, public events, and placement in the LRE.</w:t>
      </w:r>
    </w:p>
    <w:p w14:paraId="7C95B539" w14:textId="77777777" w:rsidR="00814564" w:rsidRPr="00BE5DEF" w:rsidRDefault="00814564" w:rsidP="00814564">
      <w:pPr>
        <w:textAlignment w:val="baseline"/>
        <w:rPr>
          <w:rFonts w:ascii="Arial" w:hAnsi="Arial" w:cs="Arial"/>
          <w:sz w:val="28"/>
          <w:szCs w:val="28"/>
        </w:rPr>
      </w:pPr>
    </w:p>
    <w:p w14:paraId="16563DE7"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Individual/Group Counseling: Counseling in a group or one-to-one setting, provided by a qualified individual pursuant to an IEP.</w:t>
      </w:r>
    </w:p>
    <w:p w14:paraId="05917381" w14:textId="77777777" w:rsidR="00814564" w:rsidRPr="00BE5DEF" w:rsidRDefault="00814564" w:rsidP="00814564">
      <w:pPr>
        <w:textAlignment w:val="baseline"/>
        <w:rPr>
          <w:rFonts w:ascii="Arial" w:hAnsi="Arial" w:cs="Arial"/>
          <w:sz w:val="28"/>
          <w:szCs w:val="28"/>
        </w:rPr>
      </w:pPr>
    </w:p>
    <w:p w14:paraId="0775B4EC" w14:textId="4A8B90A5"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Wrap Around Services:</w:t>
      </w:r>
    </w:p>
    <w:p w14:paraId="49AA7835" w14:textId="77777777" w:rsidR="00814564" w:rsidRPr="00BE5DEF" w:rsidRDefault="00814564" w:rsidP="00814564">
      <w:pPr>
        <w:textAlignment w:val="baseline"/>
        <w:rPr>
          <w:rFonts w:ascii="Arial" w:hAnsi="Arial" w:cs="Arial"/>
          <w:sz w:val="28"/>
          <w:szCs w:val="28"/>
        </w:rPr>
      </w:pPr>
    </w:p>
    <w:p w14:paraId="2BD2651E"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Adapted Physical Education: A physical education program designed and taught by a credentialed APE specialist to meet the individual developmental and physical needs of students with disabilities. Services may include assessment, direct instruction, and/or consultation/collaboration with special education personnel.</w:t>
      </w:r>
    </w:p>
    <w:p w14:paraId="417DFDE6" w14:textId="77777777" w:rsidR="00814564" w:rsidRPr="00BE5DEF" w:rsidRDefault="00814564" w:rsidP="00814564">
      <w:pPr>
        <w:textAlignment w:val="baseline"/>
        <w:rPr>
          <w:rFonts w:ascii="Arial" w:hAnsi="Arial" w:cs="Arial"/>
          <w:sz w:val="28"/>
          <w:szCs w:val="28"/>
        </w:rPr>
      </w:pPr>
    </w:p>
    <w:p w14:paraId="19823DC5" w14:textId="718EFBA1"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School-based Occupational Therapy: provides children with various needs with positive, fun activities to improve their cognitive, physical, and motor skills and enhance their self-esteem and sense of accomplishment with the school-based model.</w:t>
      </w:r>
    </w:p>
    <w:p w14:paraId="3488608B" w14:textId="77777777" w:rsidR="00814564" w:rsidRPr="00BE5DEF" w:rsidRDefault="00814564" w:rsidP="00814564">
      <w:pPr>
        <w:textAlignment w:val="baseline"/>
        <w:rPr>
          <w:rFonts w:ascii="Arial" w:hAnsi="Arial" w:cs="Arial"/>
          <w:sz w:val="28"/>
          <w:szCs w:val="28"/>
        </w:rPr>
      </w:pPr>
    </w:p>
    <w:p w14:paraId="6EEC9440" w14:textId="77777777" w:rsidR="00814564" w:rsidRPr="00BE5DEF" w:rsidRDefault="00814564" w:rsidP="00814564">
      <w:pPr>
        <w:textAlignment w:val="baseline"/>
        <w:rPr>
          <w:rFonts w:ascii="Arial" w:hAnsi="Arial" w:cs="Arial"/>
          <w:b/>
          <w:sz w:val="28"/>
          <w:szCs w:val="28"/>
        </w:rPr>
      </w:pPr>
      <w:r w:rsidRPr="00BE5DEF">
        <w:rPr>
          <w:rFonts w:ascii="Arial" w:hAnsi="Arial" w:cs="Arial"/>
          <w:b/>
          <w:sz w:val="28"/>
          <w:szCs w:val="28"/>
        </w:rPr>
        <w:t>3. Low Incidence Services</w:t>
      </w:r>
    </w:p>
    <w:p w14:paraId="050060B4" w14:textId="77777777" w:rsidR="00814564" w:rsidRPr="00BE5DEF" w:rsidRDefault="00814564" w:rsidP="00814564">
      <w:pPr>
        <w:textAlignment w:val="baseline"/>
        <w:rPr>
          <w:rFonts w:ascii="Arial" w:hAnsi="Arial" w:cs="Arial"/>
          <w:sz w:val="28"/>
          <w:szCs w:val="28"/>
        </w:rPr>
      </w:pPr>
    </w:p>
    <w:p w14:paraId="7A8A79D5" w14:textId="5A6798C1"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 xml:space="preserve">Deaf/Hard of </w:t>
      </w:r>
      <w:r w:rsidR="00BE5DEF" w:rsidRPr="00BE5DEF">
        <w:rPr>
          <w:rFonts w:ascii="Arial" w:hAnsi="Arial" w:cs="Arial"/>
          <w:sz w:val="28"/>
          <w:szCs w:val="28"/>
        </w:rPr>
        <w:t>Hearing</w:t>
      </w:r>
      <w:r w:rsidRPr="00BE5DEF">
        <w:rPr>
          <w:rFonts w:ascii="Arial" w:hAnsi="Arial" w:cs="Arial"/>
          <w:sz w:val="28"/>
          <w:szCs w:val="28"/>
        </w:rPr>
        <w:t xml:space="preserve"> develops effective communications systems for the pupil while developing academic, social and emotional skills.</w:t>
      </w:r>
    </w:p>
    <w:p w14:paraId="2D70D32C" w14:textId="77777777" w:rsidR="00814564" w:rsidRPr="00BE5DEF" w:rsidRDefault="00814564" w:rsidP="00814564">
      <w:pPr>
        <w:textAlignment w:val="baseline"/>
        <w:rPr>
          <w:rFonts w:ascii="Arial" w:hAnsi="Arial" w:cs="Arial"/>
          <w:sz w:val="28"/>
          <w:szCs w:val="28"/>
        </w:rPr>
      </w:pPr>
    </w:p>
    <w:p w14:paraId="5C61FCF3"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Orthopedically Impaired: reflects the core curriculum as presented in the regular classroom with modification dictated by the individual's physical limitations.</w:t>
      </w:r>
    </w:p>
    <w:p w14:paraId="5681044B" w14:textId="58E5DE4A" w:rsidR="00814564" w:rsidRPr="00BE5DEF" w:rsidRDefault="00814564" w:rsidP="00814564">
      <w:pPr>
        <w:textAlignment w:val="baseline"/>
        <w:rPr>
          <w:rFonts w:ascii="Arial" w:hAnsi="Arial" w:cs="Arial"/>
          <w:sz w:val="28"/>
          <w:szCs w:val="28"/>
        </w:rPr>
      </w:pPr>
    </w:p>
    <w:p w14:paraId="2E8E82B2"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 xml:space="preserve">Visually Impaired (VI) Itinerant: Itinerant teaching services which may include direct instruction to students who are visually impaired, adaptations to regular and/or individualized curriculum materials into </w:t>
      </w:r>
      <w:r w:rsidRPr="00BE5DEF">
        <w:rPr>
          <w:rFonts w:ascii="Arial" w:hAnsi="Arial" w:cs="Arial"/>
          <w:sz w:val="28"/>
          <w:szCs w:val="28"/>
        </w:rPr>
        <w:lastRenderedPageBreak/>
        <w:t>large print or Braille, monitoring of low incidence materials and equipment, consultation and collaboration with regular and special education personnel.</w:t>
      </w:r>
    </w:p>
    <w:p w14:paraId="555E0C52" w14:textId="7649BE64" w:rsidR="00814564" w:rsidRPr="00BE5DEF" w:rsidRDefault="00814564" w:rsidP="00814564">
      <w:pPr>
        <w:textAlignment w:val="baseline"/>
        <w:rPr>
          <w:rFonts w:ascii="Arial" w:hAnsi="Arial" w:cs="Arial"/>
          <w:sz w:val="28"/>
          <w:szCs w:val="28"/>
        </w:rPr>
      </w:pPr>
    </w:p>
    <w:p w14:paraId="140B7C56"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Assistive Technology: Assistive technology is technology used by individuals with disabilities in order to perform functions that might otherwise be difficult or impossible. Assistive technology can include mobility devices such as walkers and wheelchairs, as well as hardware, software, and peripherals that assist people with disabilities in accessing computers or other information technologies. For example, people with limited hand function may use a keyboard with large keys or a special mouse to operate a computer, people who are blind may use software that reads text on the screen in a computer-generated voice, people with low vision may use software that enlarges screen content, people who are deaf may use a TTY (text telephone), or people with speech impairments may use a device that speaks out loud as they enter text via a keyboard.</w:t>
      </w:r>
    </w:p>
    <w:p w14:paraId="62B1B8D2" w14:textId="2B2E37C7" w:rsidR="00814564" w:rsidRPr="00BE5DEF" w:rsidRDefault="00814564" w:rsidP="00814564">
      <w:pPr>
        <w:textAlignment w:val="baseline"/>
        <w:rPr>
          <w:rFonts w:ascii="Arial" w:hAnsi="Arial" w:cs="Arial"/>
          <w:sz w:val="28"/>
          <w:szCs w:val="28"/>
        </w:rPr>
      </w:pPr>
    </w:p>
    <w:p w14:paraId="570C43E7"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Orientation and Mobility: Individualized instruction in basic travel techniques which may include pre-cane skills and use of the long cane for students who are visually impaired. These services are provided in a variety of environments, including the classroom, school site, residential and commercial areas.</w:t>
      </w:r>
    </w:p>
    <w:p w14:paraId="3E129BFF" w14:textId="5C3B4953" w:rsidR="00814564" w:rsidRPr="00BE5DEF" w:rsidRDefault="00814564" w:rsidP="00814564">
      <w:pPr>
        <w:textAlignment w:val="baseline"/>
        <w:rPr>
          <w:rFonts w:ascii="Arial" w:hAnsi="Arial" w:cs="Arial"/>
          <w:sz w:val="28"/>
          <w:szCs w:val="28"/>
        </w:rPr>
      </w:pPr>
    </w:p>
    <w:p w14:paraId="6AF76192"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Nursing Services: May include assessment; consultation with parents, teachers and other staff members; training of support personnel (e.g., instructional aides) and certificated staff in specialized physical health care needs and procedures; monitoring medications and health status of individual students; consultation regarding adaptations/modifications to the regular or special education program; and/or direct services to students with disabilities; consultation with physicians.</w:t>
      </w:r>
    </w:p>
    <w:p w14:paraId="2F67195F" w14:textId="77777777" w:rsidR="00814564" w:rsidRPr="00BE5DEF" w:rsidRDefault="00814564" w:rsidP="00814564">
      <w:pPr>
        <w:textAlignment w:val="baseline"/>
        <w:rPr>
          <w:rFonts w:ascii="Arial" w:hAnsi="Arial" w:cs="Arial"/>
          <w:sz w:val="28"/>
          <w:szCs w:val="28"/>
        </w:rPr>
      </w:pPr>
    </w:p>
    <w:p w14:paraId="21452AC1" w14:textId="77777777" w:rsidR="00814564" w:rsidRPr="00BE5DEF" w:rsidRDefault="00814564" w:rsidP="00814564">
      <w:pPr>
        <w:textAlignment w:val="baseline"/>
        <w:rPr>
          <w:rFonts w:ascii="Arial" w:hAnsi="Arial" w:cs="Arial"/>
          <w:b/>
          <w:sz w:val="28"/>
          <w:szCs w:val="28"/>
        </w:rPr>
      </w:pPr>
      <w:r w:rsidRPr="00BE5DEF">
        <w:rPr>
          <w:rFonts w:ascii="Arial" w:hAnsi="Arial" w:cs="Arial"/>
          <w:b/>
          <w:sz w:val="28"/>
          <w:szCs w:val="28"/>
        </w:rPr>
        <w:t>4. Other Services</w:t>
      </w:r>
    </w:p>
    <w:p w14:paraId="7585EE66" w14:textId="77777777" w:rsidR="00814564" w:rsidRPr="00BE5DEF" w:rsidRDefault="00814564" w:rsidP="00814564">
      <w:pPr>
        <w:textAlignment w:val="baseline"/>
        <w:rPr>
          <w:rFonts w:ascii="Arial" w:hAnsi="Arial" w:cs="Arial"/>
          <w:sz w:val="28"/>
          <w:szCs w:val="28"/>
        </w:rPr>
      </w:pPr>
    </w:p>
    <w:p w14:paraId="2E17B96A"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Job Coaching: provides work experience, employment skills, for secondary students with disabilities.</w:t>
      </w:r>
    </w:p>
    <w:p w14:paraId="727B81F6" w14:textId="26574C4D" w:rsidR="00814564" w:rsidRPr="00BE5DEF" w:rsidRDefault="00814564" w:rsidP="00814564">
      <w:pPr>
        <w:textAlignment w:val="baseline"/>
        <w:rPr>
          <w:rFonts w:ascii="Arial" w:hAnsi="Arial" w:cs="Arial"/>
          <w:sz w:val="28"/>
          <w:szCs w:val="28"/>
        </w:rPr>
      </w:pPr>
    </w:p>
    <w:p w14:paraId="0735B315"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Extended School Year: serves eligible students as determined by the IEP team to maintain critical skills through summer.</w:t>
      </w:r>
    </w:p>
    <w:p w14:paraId="36C90611" w14:textId="5F91DF6E" w:rsidR="00814564" w:rsidRPr="00BE5DEF" w:rsidRDefault="00814564" w:rsidP="00814564">
      <w:pPr>
        <w:textAlignment w:val="baseline"/>
        <w:rPr>
          <w:rFonts w:ascii="Arial" w:hAnsi="Arial" w:cs="Arial"/>
          <w:sz w:val="28"/>
          <w:szCs w:val="28"/>
        </w:rPr>
      </w:pPr>
    </w:p>
    <w:p w14:paraId="58FA8D32"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Community Based Instruction:</w:t>
      </w:r>
    </w:p>
    <w:p w14:paraId="59E0BD3A" w14:textId="6BDE9F2B" w:rsidR="00814564" w:rsidRPr="00BE5DEF" w:rsidRDefault="00814564" w:rsidP="00814564">
      <w:pPr>
        <w:textAlignment w:val="baseline"/>
        <w:rPr>
          <w:rFonts w:ascii="Arial" w:hAnsi="Arial" w:cs="Arial"/>
          <w:sz w:val="28"/>
          <w:szCs w:val="28"/>
        </w:rPr>
      </w:pPr>
    </w:p>
    <w:p w14:paraId="1DC83364"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Intensive Individual Services: 1:1 support aide used when students have severe medical/safety concerns.</w:t>
      </w:r>
    </w:p>
    <w:p w14:paraId="300A122B" w14:textId="7F6D3436" w:rsidR="00814564" w:rsidRPr="00BE5DEF" w:rsidRDefault="00814564" w:rsidP="00814564">
      <w:pPr>
        <w:textAlignment w:val="baseline"/>
        <w:rPr>
          <w:rFonts w:ascii="Arial" w:hAnsi="Arial" w:cs="Arial"/>
          <w:sz w:val="28"/>
          <w:szCs w:val="28"/>
        </w:rPr>
      </w:pPr>
    </w:p>
    <w:p w14:paraId="0D67B997" w14:textId="77777777"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Applied Behavior Analysis (ABA): is an intensive behavior modification treatment program sometimes utilized with young children who have a diagnosis of autism. Research indicates that an ABA program is most likely to be effective with children who begin a program prior to 5-6 years of age. The intent of the early intensive ABA program is to help young children with a diagnosis of autism achieve more independent functioning. The objectives of the program typically focus on developing each child’s skills in the areas of imitation, attention, compliance, and generalization.</w:t>
      </w:r>
    </w:p>
    <w:p w14:paraId="65560B79" w14:textId="3460A64D" w:rsidR="00814564" w:rsidRPr="00BE5DEF" w:rsidRDefault="00814564" w:rsidP="00814564">
      <w:pPr>
        <w:textAlignment w:val="baseline"/>
        <w:rPr>
          <w:rFonts w:ascii="Arial" w:hAnsi="Arial" w:cs="Arial"/>
          <w:sz w:val="28"/>
          <w:szCs w:val="28"/>
        </w:rPr>
      </w:pPr>
    </w:p>
    <w:p w14:paraId="0C8CD2B2" w14:textId="090E73BC" w:rsidR="00814564" w:rsidRPr="00BE5DEF" w:rsidRDefault="00814564" w:rsidP="00814564">
      <w:pPr>
        <w:textAlignment w:val="baseline"/>
        <w:rPr>
          <w:rFonts w:ascii="Arial" w:hAnsi="Arial" w:cs="Arial"/>
          <w:sz w:val="28"/>
          <w:szCs w:val="28"/>
        </w:rPr>
      </w:pPr>
      <w:r w:rsidRPr="00BE5DEF">
        <w:rPr>
          <w:rFonts w:ascii="Arial" w:hAnsi="Arial" w:cs="Arial"/>
          <w:sz w:val="28"/>
          <w:szCs w:val="28"/>
        </w:rPr>
        <w:t>Verbal Behavior Associates (VBA): LEUSD’s contracted agency for ABA.</w:t>
      </w:r>
    </w:p>
    <w:p w14:paraId="0A7AAF65" w14:textId="77777777" w:rsidR="00814564" w:rsidRPr="00BE5DEF" w:rsidRDefault="00814564" w:rsidP="00814564">
      <w:pPr>
        <w:textAlignment w:val="baseline"/>
        <w:rPr>
          <w:rFonts w:ascii="Arial" w:hAnsi="Arial" w:cs="Arial"/>
          <w:sz w:val="28"/>
          <w:szCs w:val="28"/>
        </w:rPr>
      </w:pPr>
    </w:p>
    <w:p w14:paraId="1AE2FE44" w14:textId="30C89796" w:rsidR="002756AA" w:rsidRPr="00BE5DEF" w:rsidRDefault="00814564" w:rsidP="00814564">
      <w:pPr>
        <w:textAlignment w:val="baseline"/>
        <w:rPr>
          <w:rFonts w:ascii="Arial" w:hAnsi="Arial" w:cs="Arial"/>
          <w:sz w:val="28"/>
          <w:szCs w:val="28"/>
          <w:highlight w:val="yellow"/>
        </w:rPr>
      </w:pPr>
      <w:r w:rsidRPr="00BE5DEF">
        <w:rPr>
          <w:rFonts w:ascii="Arial" w:hAnsi="Arial" w:cs="Arial"/>
          <w:sz w:val="28"/>
          <w:szCs w:val="28"/>
        </w:rPr>
        <w:t>Transportation: Bus</w:t>
      </w:r>
      <w:r w:rsidR="00A14165" w:rsidRPr="00BE5DEF">
        <w:rPr>
          <w:rFonts w:ascii="Arial" w:hAnsi="Arial" w:cs="Arial"/>
          <w:sz w:val="28"/>
          <w:szCs w:val="28"/>
        </w:rPr>
        <w:t>s</w:t>
      </w:r>
      <w:r w:rsidRPr="00BE5DEF">
        <w:rPr>
          <w:rFonts w:ascii="Arial" w:hAnsi="Arial" w:cs="Arial"/>
          <w:sz w:val="28"/>
          <w:szCs w:val="28"/>
        </w:rPr>
        <w:t>ing for students who require access to their special education program.</w:t>
      </w:r>
    </w:p>
    <w:p w14:paraId="1A6675DE" w14:textId="535BFAA8" w:rsidR="00680544" w:rsidRPr="00BE5DEF" w:rsidRDefault="00680544" w:rsidP="00BE5DEF">
      <w:pPr>
        <w:pStyle w:val="Heading1"/>
        <w:numPr>
          <w:ilvl w:val="0"/>
          <w:numId w:val="14"/>
        </w:numPr>
        <w:rPr>
          <w:rFonts w:ascii="Arial" w:hAnsi="Arial" w:cs="Arial"/>
          <w:b/>
          <w:bCs/>
          <w:sz w:val="28"/>
          <w:szCs w:val="28"/>
        </w:rPr>
      </w:pPr>
      <w:r w:rsidRPr="00BE5DEF">
        <w:rPr>
          <w:rFonts w:ascii="Arial" w:hAnsi="Arial" w:cs="Arial"/>
          <w:b/>
          <w:bCs/>
          <w:color w:val="auto"/>
          <w:sz w:val="28"/>
          <w:szCs w:val="28"/>
        </w:rPr>
        <w:t>Communicatio</w:t>
      </w:r>
      <w:r w:rsidR="00E350AF" w:rsidRPr="00BE5DEF">
        <w:rPr>
          <w:rFonts w:ascii="Arial" w:hAnsi="Arial" w:cs="Arial"/>
          <w:b/>
          <w:bCs/>
          <w:color w:val="auto"/>
          <w:sz w:val="28"/>
          <w:szCs w:val="28"/>
        </w:rPr>
        <w:t>n</w:t>
      </w:r>
    </w:p>
    <w:p w14:paraId="01ED6E0D" w14:textId="28DA6DDD" w:rsidR="00E350AF" w:rsidRPr="00BE5DEF" w:rsidRDefault="0076574E" w:rsidP="00E350AF">
      <w:pPr>
        <w:ind w:left="360"/>
        <w:rPr>
          <w:rFonts w:ascii="Arial" w:hAnsi="Arial" w:cs="Arial"/>
          <w:sz w:val="28"/>
          <w:szCs w:val="28"/>
        </w:rPr>
      </w:pPr>
      <w:r w:rsidRPr="00BE5DEF">
        <w:rPr>
          <w:rFonts w:ascii="Arial" w:hAnsi="Arial" w:cs="Arial"/>
          <w:sz w:val="28"/>
          <w:szCs w:val="28"/>
        </w:rPr>
        <w:t>The L</w:t>
      </w:r>
      <w:r w:rsidR="00A14165" w:rsidRPr="00BE5DEF">
        <w:rPr>
          <w:rFonts w:ascii="Arial" w:hAnsi="Arial" w:cs="Arial"/>
          <w:sz w:val="28"/>
          <w:szCs w:val="28"/>
        </w:rPr>
        <w:t>EUSD-</w:t>
      </w:r>
      <w:r w:rsidRPr="00BE5DEF">
        <w:rPr>
          <w:rFonts w:ascii="Arial" w:hAnsi="Arial" w:cs="Arial"/>
          <w:sz w:val="28"/>
          <w:szCs w:val="28"/>
        </w:rPr>
        <w:t>PAC</w:t>
      </w:r>
      <w:r w:rsidR="00664B39" w:rsidRPr="00BE5DEF">
        <w:rPr>
          <w:rFonts w:ascii="Arial" w:hAnsi="Arial" w:cs="Arial"/>
          <w:sz w:val="28"/>
          <w:szCs w:val="28"/>
        </w:rPr>
        <w:t xml:space="preserve"> will maintain ongoing communication amongst all core partners. Meetings will be established at mutually agreed upon intervals for the purpose of dialogue related to training opportunities, best practices and sharing resources.  </w:t>
      </w:r>
      <w:r w:rsidR="00E350AF" w:rsidRPr="00BE5DEF">
        <w:rPr>
          <w:rFonts w:ascii="Arial" w:hAnsi="Arial" w:cs="Arial"/>
          <w:sz w:val="28"/>
          <w:szCs w:val="28"/>
        </w:rPr>
        <w:t xml:space="preserve">Will communicate through continuous </w:t>
      </w:r>
      <w:r w:rsidR="00A14165" w:rsidRPr="00BE5DEF">
        <w:rPr>
          <w:rFonts w:ascii="Arial" w:hAnsi="Arial" w:cs="Arial"/>
          <w:sz w:val="28"/>
          <w:szCs w:val="28"/>
        </w:rPr>
        <w:t>e</w:t>
      </w:r>
      <w:r w:rsidR="00E350AF" w:rsidRPr="00BE5DEF">
        <w:rPr>
          <w:rFonts w:ascii="Arial" w:hAnsi="Arial" w:cs="Arial"/>
          <w:sz w:val="28"/>
          <w:szCs w:val="28"/>
        </w:rPr>
        <w:t>mails, conference calls and quarterly meetings</w:t>
      </w:r>
      <w:r w:rsidR="00664B39" w:rsidRPr="00BE5DEF">
        <w:rPr>
          <w:rFonts w:ascii="Arial" w:hAnsi="Arial" w:cs="Arial"/>
          <w:sz w:val="28"/>
          <w:szCs w:val="28"/>
        </w:rPr>
        <w:t>.</w:t>
      </w:r>
    </w:p>
    <w:p w14:paraId="0AF4A44D" w14:textId="3649C003" w:rsidR="00786538" w:rsidRPr="00BE5DEF" w:rsidRDefault="00786538" w:rsidP="00BE5DEF">
      <w:pPr>
        <w:pStyle w:val="Heading1"/>
        <w:numPr>
          <w:ilvl w:val="0"/>
          <w:numId w:val="14"/>
        </w:numPr>
        <w:rPr>
          <w:rFonts w:ascii="Arial" w:hAnsi="Arial" w:cs="Arial"/>
          <w:b/>
          <w:bCs/>
          <w:sz w:val="28"/>
          <w:szCs w:val="28"/>
        </w:rPr>
      </w:pPr>
      <w:r w:rsidRPr="00BE5DEF">
        <w:rPr>
          <w:rFonts w:ascii="Arial" w:hAnsi="Arial" w:cs="Arial"/>
          <w:b/>
          <w:bCs/>
          <w:color w:val="auto"/>
          <w:sz w:val="28"/>
          <w:szCs w:val="28"/>
        </w:rPr>
        <w:t>Goals</w:t>
      </w:r>
    </w:p>
    <w:p w14:paraId="51CA4323" w14:textId="71CA11ED" w:rsidR="004948E3" w:rsidRPr="00BE5DEF" w:rsidRDefault="004948E3" w:rsidP="00056577">
      <w:pPr>
        <w:rPr>
          <w:rFonts w:ascii="Arial" w:hAnsi="Arial" w:cs="Arial"/>
          <w:b/>
          <w:sz w:val="28"/>
          <w:szCs w:val="28"/>
          <w:highlight w:val="yellow"/>
        </w:rPr>
      </w:pPr>
    </w:p>
    <w:p w14:paraId="208EF336" w14:textId="650AB75B" w:rsidR="00454EBF" w:rsidRPr="00BE5DEF" w:rsidRDefault="007172BF" w:rsidP="008743B4">
      <w:pPr>
        <w:pStyle w:val="ListParagraph"/>
        <w:numPr>
          <w:ilvl w:val="0"/>
          <w:numId w:val="9"/>
        </w:numPr>
        <w:rPr>
          <w:rFonts w:ascii="Arial" w:hAnsi="Arial" w:cs="Arial"/>
          <w:b/>
          <w:sz w:val="28"/>
          <w:szCs w:val="28"/>
        </w:rPr>
      </w:pPr>
      <w:r w:rsidRPr="00BE5DEF">
        <w:rPr>
          <w:rFonts w:ascii="Arial" w:hAnsi="Arial" w:cs="Arial"/>
          <w:b/>
          <w:sz w:val="28"/>
          <w:szCs w:val="28"/>
        </w:rPr>
        <w:t xml:space="preserve">Goal: </w:t>
      </w:r>
      <w:r w:rsidR="006D1BA4" w:rsidRPr="00BE5DEF">
        <w:rPr>
          <w:rFonts w:ascii="Arial" w:hAnsi="Arial" w:cs="Arial"/>
          <w:b/>
          <w:sz w:val="28"/>
          <w:szCs w:val="28"/>
        </w:rPr>
        <w:t>Introduce Services</w:t>
      </w:r>
      <w:r w:rsidR="002756AA" w:rsidRPr="00BE5DEF">
        <w:rPr>
          <w:rFonts w:ascii="Arial" w:hAnsi="Arial" w:cs="Arial"/>
          <w:b/>
          <w:sz w:val="28"/>
          <w:szCs w:val="28"/>
        </w:rPr>
        <w:t xml:space="preserve"> to School Administrators -</w:t>
      </w:r>
    </w:p>
    <w:p w14:paraId="0849538A" w14:textId="74B240A6" w:rsidR="002921EA" w:rsidRPr="00BE5DEF" w:rsidRDefault="002921EA" w:rsidP="008743B4">
      <w:pPr>
        <w:pStyle w:val="ListParagraph"/>
        <w:numPr>
          <w:ilvl w:val="1"/>
          <w:numId w:val="5"/>
        </w:numPr>
        <w:rPr>
          <w:rFonts w:ascii="Arial" w:hAnsi="Arial" w:cs="Arial"/>
          <w:sz w:val="28"/>
          <w:szCs w:val="28"/>
        </w:rPr>
      </w:pPr>
      <w:r w:rsidRPr="00BE5DEF">
        <w:rPr>
          <w:rFonts w:ascii="Arial" w:hAnsi="Arial" w:cs="Arial"/>
          <w:sz w:val="28"/>
          <w:szCs w:val="28"/>
        </w:rPr>
        <w:t>Potentially Eligible</w:t>
      </w:r>
      <w:r w:rsidR="003B7B54" w:rsidRPr="00BE5DEF">
        <w:rPr>
          <w:rFonts w:ascii="Arial" w:hAnsi="Arial" w:cs="Arial"/>
          <w:sz w:val="28"/>
          <w:szCs w:val="28"/>
        </w:rPr>
        <w:t xml:space="preserve"> (PE)</w:t>
      </w:r>
    </w:p>
    <w:p w14:paraId="7AAC040A" w14:textId="4F5B5E37" w:rsidR="002921EA" w:rsidRPr="00BE5DEF" w:rsidRDefault="002921EA" w:rsidP="008743B4">
      <w:pPr>
        <w:pStyle w:val="ListParagraph"/>
        <w:numPr>
          <w:ilvl w:val="1"/>
          <w:numId w:val="5"/>
        </w:numPr>
        <w:rPr>
          <w:rFonts w:ascii="Arial" w:hAnsi="Arial" w:cs="Arial"/>
          <w:sz w:val="28"/>
          <w:szCs w:val="28"/>
        </w:rPr>
      </w:pPr>
      <w:r w:rsidRPr="00BE5DEF">
        <w:rPr>
          <w:rFonts w:ascii="Arial" w:hAnsi="Arial" w:cs="Arial"/>
          <w:sz w:val="28"/>
          <w:szCs w:val="28"/>
        </w:rPr>
        <w:t>We Can Work</w:t>
      </w:r>
      <w:r w:rsidR="003B7B54" w:rsidRPr="00BE5DEF">
        <w:rPr>
          <w:rFonts w:ascii="Arial" w:hAnsi="Arial" w:cs="Arial"/>
          <w:sz w:val="28"/>
          <w:szCs w:val="28"/>
        </w:rPr>
        <w:t xml:space="preserve"> (WCW)</w:t>
      </w:r>
    </w:p>
    <w:p w14:paraId="2914EDBA" w14:textId="02A6D8EF" w:rsidR="002921EA" w:rsidRPr="00BE5DEF" w:rsidRDefault="002921EA" w:rsidP="008743B4">
      <w:pPr>
        <w:pStyle w:val="ListParagraph"/>
        <w:numPr>
          <w:ilvl w:val="1"/>
          <w:numId w:val="5"/>
        </w:numPr>
        <w:rPr>
          <w:rFonts w:ascii="Arial" w:hAnsi="Arial" w:cs="Arial"/>
          <w:sz w:val="28"/>
          <w:szCs w:val="28"/>
        </w:rPr>
      </w:pPr>
      <w:r w:rsidRPr="00BE5DEF">
        <w:rPr>
          <w:rFonts w:ascii="Arial" w:hAnsi="Arial" w:cs="Arial"/>
          <w:sz w:val="28"/>
          <w:szCs w:val="28"/>
        </w:rPr>
        <w:t>Work Experience</w:t>
      </w:r>
      <w:r w:rsidR="003B7B54" w:rsidRPr="00BE5DEF">
        <w:rPr>
          <w:rFonts w:ascii="Arial" w:hAnsi="Arial" w:cs="Arial"/>
          <w:sz w:val="28"/>
          <w:szCs w:val="28"/>
        </w:rPr>
        <w:t xml:space="preserve"> (WE)</w:t>
      </w:r>
    </w:p>
    <w:p w14:paraId="56226996" w14:textId="2C560EA6" w:rsidR="002921EA" w:rsidRPr="00BE5DEF" w:rsidRDefault="002921EA" w:rsidP="008743B4">
      <w:pPr>
        <w:pStyle w:val="ListParagraph"/>
        <w:numPr>
          <w:ilvl w:val="1"/>
          <w:numId w:val="5"/>
        </w:numPr>
        <w:rPr>
          <w:rFonts w:ascii="Arial" w:hAnsi="Arial" w:cs="Arial"/>
          <w:sz w:val="28"/>
          <w:szCs w:val="28"/>
        </w:rPr>
      </w:pPr>
      <w:r w:rsidRPr="00BE5DEF">
        <w:rPr>
          <w:rFonts w:ascii="Arial" w:hAnsi="Arial" w:cs="Arial"/>
          <w:sz w:val="28"/>
          <w:szCs w:val="28"/>
        </w:rPr>
        <w:t>Student Services</w:t>
      </w:r>
    </w:p>
    <w:p w14:paraId="15D67935" w14:textId="3D8EAE29" w:rsidR="002921EA" w:rsidRPr="00BE5DEF" w:rsidRDefault="002921EA" w:rsidP="008743B4">
      <w:pPr>
        <w:pStyle w:val="ListParagraph"/>
        <w:numPr>
          <w:ilvl w:val="1"/>
          <w:numId w:val="5"/>
        </w:numPr>
        <w:rPr>
          <w:rFonts w:ascii="Arial" w:hAnsi="Arial" w:cs="Arial"/>
          <w:sz w:val="28"/>
          <w:szCs w:val="28"/>
        </w:rPr>
      </w:pPr>
      <w:r w:rsidRPr="00BE5DEF">
        <w:rPr>
          <w:rFonts w:ascii="Arial" w:hAnsi="Arial" w:cs="Arial"/>
          <w:sz w:val="28"/>
          <w:szCs w:val="28"/>
        </w:rPr>
        <w:t>T</w:t>
      </w:r>
      <w:r w:rsidR="003B7B54" w:rsidRPr="00BE5DEF">
        <w:rPr>
          <w:rFonts w:ascii="Arial" w:hAnsi="Arial" w:cs="Arial"/>
          <w:sz w:val="28"/>
          <w:szCs w:val="28"/>
        </w:rPr>
        <w:t>ransitional Partnership Program (TPP)</w:t>
      </w:r>
    </w:p>
    <w:p w14:paraId="47FF1DFC" w14:textId="27BD0E76" w:rsidR="002921EA" w:rsidRPr="00BE5DEF" w:rsidRDefault="002921EA" w:rsidP="008743B4">
      <w:pPr>
        <w:pStyle w:val="ListParagraph"/>
        <w:numPr>
          <w:ilvl w:val="1"/>
          <w:numId w:val="5"/>
        </w:numPr>
        <w:rPr>
          <w:rFonts w:ascii="Arial" w:hAnsi="Arial" w:cs="Arial"/>
          <w:sz w:val="28"/>
          <w:szCs w:val="28"/>
        </w:rPr>
      </w:pPr>
      <w:r w:rsidRPr="00BE5DEF">
        <w:rPr>
          <w:rFonts w:ascii="Arial" w:hAnsi="Arial" w:cs="Arial"/>
          <w:sz w:val="28"/>
          <w:szCs w:val="28"/>
        </w:rPr>
        <w:t>Mental Health TAY services</w:t>
      </w:r>
    </w:p>
    <w:p w14:paraId="009DAB7F" w14:textId="4C8B2CE4" w:rsidR="002921EA" w:rsidRPr="00BE5DEF" w:rsidRDefault="002921EA" w:rsidP="008743B4">
      <w:pPr>
        <w:pStyle w:val="ListParagraph"/>
        <w:numPr>
          <w:ilvl w:val="1"/>
          <w:numId w:val="5"/>
        </w:numPr>
        <w:rPr>
          <w:rFonts w:ascii="Arial" w:hAnsi="Arial" w:cs="Arial"/>
          <w:sz w:val="28"/>
          <w:szCs w:val="28"/>
        </w:rPr>
      </w:pPr>
      <w:r w:rsidRPr="00BE5DEF">
        <w:rPr>
          <w:rFonts w:ascii="Arial" w:hAnsi="Arial" w:cs="Arial"/>
          <w:sz w:val="28"/>
          <w:szCs w:val="28"/>
        </w:rPr>
        <w:t>Paid Internship</w:t>
      </w:r>
      <w:r w:rsidR="00A14165" w:rsidRPr="00BE5DEF">
        <w:rPr>
          <w:rFonts w:ascii="Arial" w:hAnsi="Arial" w:cs="Arial"/>
          <w:sz w:val="28"/>
          <w:szCs w:val="28"/>
        </w:rPr>
        <w:t xml:space="preserve"> Program</w:t>
      </w:r>
      <w:r w:rsidRPr="00BE5DEF">
        <w:rPr>
          <w:rFonts w:ascii="Arial" w:hAnsi="Arial" w:cs="Arial"/>
          <w:sz w:val="28"/>
          <w:szCs w:val="28"/>
        </w:rPr>
        <w:t xml:space="preserve"> (IRC)</w:t>
      </w:r>
    </w:p>
    <w:p w14:paraId="3A414FFB" w14:textId="2E614D75" w:rsidR="003B7B54" w:rsidRPr="00BE5DEF" w:rsidRDefault="003B7B54" w:rsidP="008743B4">
      <w:pPr>
        <w:pStyle w:val="ListParagraph"/>
        <w:numPr>
          <w:ilvl w:val="1"/>
          <w:numId w:val="5"/>
        </w:numPr>
        <w:rPr>
          <w:rFonts w:ascii="Arial" w:hAnsi="Arial" w:cs="Arial"/>
          <w:sz w:val="28"/>
          <w:szCs w:val="28"/>
        </w:rPr>
      </w:pPr>
      <w:r w:rsidRPr="00BE5DEF">
        <w:rPr>
          <w:rFonts w:ascii="Arial" w:hAnsi="Arial" w:cs="Arial"/>
          <w:sz w:val="28"/>
          <w:szCs w:val="28"/>
        </w:rPr>
        <w:lastRenderedPageBreak/>
        <w:t>Customized Employment (CE)</w:t>
      </w:r>
    </w:p>
    <w:p w14:paraId="1D94DE36" w14:textId="77777777" w:rsidR="00DF48EB" w:rsidRPr="00BE5DEF" w:rsidRDefault="00DF48EB" w:rsidP="007172BF">
      <w:pPr>
        <w:rPr>
          <w:rFonts w:ascii="Arial" w:hAnsi="Arial" w:cs="Arial"/>
          <w:sz w:val="28"/>
          <w:szCs w:val="28"/>
        </w:rPr>
      </w:pPr>
      <w:r w:rsidRPr="00BE5DEF">
        <w:rPr>
          <w:rFonts w:ascii="Arial" w:hAnsi="Arial" w:cs="Arial"/>
          <w:sz w:val="28"/>
          <w:szCs w:val="28"/>
        </w:rPr>
        <w:tab/>
      </w:r>
    </w:p>
    <w:p w14:paraId="08B4670D" w14:textId="1D2B34CA" w:rsidR="00DF48EB" w:rsidRPr="00BE5DEF" w:rsidRDefault="00DF48EB" w:rsidP="00DF48EB">
      <w:pPr>
        <w:ind w:firstLine="720"/>
        <w:rPr>
          <w:rFonts w:ascii="Arial" w:hAnsi="Arial" w:cs="Arial"/>
          <w:b/>
          <w:sz w:val="28"/>
          <w:szCs w:val="28"/>
        </w:rPr>
      </w:pPr>
      <w:r w:rsidRPr="00BE5DEF">
        <w:rPr>
          <w:rFonts w:ascii="Arial" w:hAnsi="Arial" w:cs="Arial"/>
          <w:b/>
          <w:sz w:val="28"/>
          <w:szCs w:val="28"/>
        </w:rPr>
        <w:t>Strategies to obtaining goal:</w:t>
      </w:r>
    </w:p>
    <w:p w14:paraId="03AABEE4" w14:textId="70275967" w:rsidR="002921EA" w:rsidRPr="00BE5DEF" w:rsidRDefault="002921EA" w:rsidP="008743B4">
      <w:pPr>
        <w:pStyle w:val="ListParagraph"/>
        <w:numPr>
          <w:ilvl w:val="1"/>
          <w:numId w:val="5"/>
        </w:numPr>
        <w:rPr>
          <w:rFonts w:ascii="Arial" w:hAnsi="Arial" w:cs="Arial"/>
          <w:sz w:val="28"/>
          <w:szCs w:val="28"/>
        </w:rPr>
      </w:pPr>
      <w:r w:rsidRPr="00BE5DEF">
        <w:rPr>
          <w:rFonts w:ascii="Arial" w:hAnsi="Arial" w:cs="Arial"/>
          <w:sz w:val="28"/>
          <w:szCs w:val="28"/>
        </w:rPr>
        <w:t>Identify referral process for IRC/DOR student services</w:t>
      </w:r>
    </w:p>
    <w:p w14:paraId="364780DC" w14:textId="16F32118" w:rsidR="002921EA" w:rsidRPr="00BE5DEF" w:rsidRDefault="002921EA" w:rsidP="008743B4">
      <w:pPr>
        <w:pStyle w:val="ListParagraph"/>
        <w:numPr>
          <w:ilvl w:val="1"/>
          <w:numId w:val="5"/>
        </w:numPr>
        <w:rPr>
          <w:rFonts w:ascii="Arial" w:hAnsi="Arial" w:cs="Arial"/>
          <w:sz w:val="28"/>
          <w:szCs w:val="28"/>
        </w:rPr>
      </w:pPr>
      <w:r w:rsidRPr="00BE5DEF">
        <w:rPr>
          <w:rFonts w:ascii="Arial" w:hAnsi="Arial" w:cs="Arial"/>
          <w:sz w:val="28"/>
          <w:szCs w:val="28"/>
        </w:rPr>
        <w:t>Vendor Process</w:t>
      </w:r>
    </w:p>
    <w:p w14:paraId="1F919837" w14:textId="5D5523C6" w:rsidR="00DD5B0C" w:rsidRPr="00BE5DEF" w:rsidRDefault="00DD5B0C" w:rsidP="008743B4">
      <w:pPr>
        <w:pStyle w:val="ListParagraph"/>
        <w:numPr>
          <w:ilvl w:val="1"/>
          <w:numId w:val="5"/>
        </w:numPr>
        <w:rPr>
          <w:rFonts w:ascii="Arial" w:hAnsi="Arial" w:cs="Arial"/>
          <w:sz w:val="28"/>
          <w:szCs w:val="28"/>
        </w:rPr>
      </w:pPr>
      <w:r w:rsidRPr="00BE5DEF">
        <w:rPr>
          <w:rFonts w:ascii="Arial" w:hAnsi="Arial" w:cs="Arial"/>
          <w:sz w:val="28"/>
          <w:szCs w:val="28"/>
        </w:rPr>
        <w:t>Identify</w:t>
      </w:r>
      <w:r w:rsidR="002756AA" w:rsidRPr="00BE5DEF">
        <w:rPr>
          <w:rFonts w:ascii="Arial" w:hAnsi="Arial" w:cs="Arial"/>
          <w:sz w:val="28"/>
          <w:szCs w:val="28"/>
        </w:rPr>
        <w:t xml:space="preserve"> and develop</w:t>
      </w:r>
      <w:r w:rsidRPr="00BE5DEF">
        <w:rPr>
          <w:rFonts w:ascii="Arial" w:hAnsi="Arial" w:cs="Arial"/>
          <w:sz w:val="28"/>
          <w:szCs w:val="28"/>
        </w:rPr>
        <w:t xml:space="preserve"> local resources</w:t>
      </w:r>
    </w:p>
    <w:p w14:paraId="264A40E4" w14:textId="77777777" w:rsidR="003B7B54" w:rsidRPr="00BE5DEF" w:rsidRDefault="003B7B54" w:rsidP="003B7B54">
      <w:pPr>
        <w:pStyle w:val="ListParagraph"/>
        <w:ind w:left="1440"/>
        <w:rPr>
          <w:rFonts w:ascii="Arial" w:hAnsi="Arial" w:cs="Arial"/>
          <w:sz w:val="28"/>
          <w:szCs w:val="28"/>
        </w:rPr>
      </w:pPr>
    </w:p>
    <w:p w14:paraId="19C55017" w14:textId="55EF6DD3" w:rsidR="006D1BA4" w:rsidRPr="00BE5DEF" w:rsidRDefault="003B7B54" w:rsidP="008743B4">
      <w:pPr>
        <w:pStyle w:val="ListParagraph"/>
        <w:numPr>
          <w:ilvl w:val="0"/>
          <w:numId w:val="9"/>
        </w:numPr>
        <w:rPr>
          <w:rFonts w:ascii="Arial" w:hAnsi="Arial" w:cs="Arial"/>
          <w:b/>
          <w:sz w:val="28"/>
          <w:szCs w:val="28"/>
        </w:rPr>
      </w:pPr>
      <w:r w:rsidRPr="00BE5DEF">
        <w:rPr>
          <w:rFonts w:ascii="Arial" w:hAnsi="Arial" w:cs="Arial"/>
          <w:b/>
          <w:sz w:val="28"/>
          <w:szCs w:val="28"/>
        </w:rPr>
        <w:t>Goal: Cross Training</w:t>
      </w:r>
    </w:p>
    <w:p w14:paraId="5C704A87" w14:textId="77777777" w:rsidR="003B7B54" w:rsidRPr="00BE5DEF" w:rsidRDefault="003B7B54" w:rsidP="00AF1155">
      <w:pPr>
        <w:ind w:firstLine="720"/>
        <w:rPr>
          <w:rFonts w:ascii="Arial" w:hAnsi="Arial" w:cs="Arial"/>
          <w:b/>
          <w:sz w:val="28"/>
          <w:szCs w:val="28"/>
        </w:rPr>
      </w:pPr>
    </w:p>
    <w:p w14:paraId="3EA89718" w14:textId="6114222F" w:rsidR="00AF1155" w:rsidRPr="00BE5DEF" w:rsidRDefault="00AF1155" w:rsidP="00AF1155">
      <w:pPr>
        <w:ind w:firstLine="720"/>
        <w:rPr>
          <w:rFonts w:ascii="Arial" w:hAnsi="Arial" w:cs="Arial"/>
          <w:b/>
          <w:sz w:val="28"/>
          <w:szCs w:val="28"/>
        </w:rPr>
      </w:pPr>
      <w:r w:rsidRPr="00BE5DEF">
        <w:rPr>
          <w:rFonts w:ascii="Arial" w:hAnsi="Arial" w:cs="Arial"/>
          <w:b/>
          <w:sz w:val="28"/>
          <w:szCs w:val="28"/>
        </w:rPr>
        <w:t>Strategies to obtaining goal:</w:t>
      </w:r>
    </w:p>
    <w:p w14:paraId="5FB5C705" w14:textId="17E8C3C2" w:rsidR="002921EA" w:rsidRPr="00BE5DEF" w:rsidRDefault="00DA4F5A" w:rsidP="008743B4">
      <w:pPr>
        <w:pStyle w:val="ListParagraph"/>
        <w:numPr>
          <w:ilvl w:val="1"/>
          <w:numId w:val="9"/>
        </w:numPr>
        <w:rPr>
          <w:rFonts w:ascii="Arial" w:hAnsi="Arial" w:cs="Arial"/>
          <w:sz w:val="28"/>
          <w:szCs w:val="28"/>
        </w:rPr>
      </w:pPr>
      <w:r w:rsidRPr="00BE5DEF">
        <w:rPr>
          <w:rFonts w:ascii="Arial" w:hAnsi="Arial" w:cs="Arial"/>
          <w:sz w:val="28"/>
          <w:szCs w:val="28"/>
        </w:rPr>
        <w:t xml:space="preserve">Develop training </w:t>
      </w:r>
      <w:r w:rsidR="00526542" w:rsidRPr="00BE5DEF">
        <w:rPr>
          <w:rFonts w:ascii="Arial" w:hAnsi="Arial" w:cs="Arial"/>
          <w:sz w:val="28"/>
          <w:szCs w:val="28"/>
        </w:rPr>
        <w:t>/ Cross Training</w:t>
      </w:r>
      <w:r w:rsidR="00BD69C9" w:rsidRPr="00BE5DEF">
        <w:rPr>
          <w:rFonts w:ascii="Arial" w:hAnsi="Arial" w:cs="Arial"/>
          <w:sz w:val="28"/>
          <w:szCs w:val="28"/>
        </w:rPr>
        <w:t xml:space="preserve"> Material</w:t>
      </w:r>
    </w:p>
    <w:p w14:paraId="38952CD2" w14:textId="03127584" w:rsidR="002921EA" w:rsidRPr="00BE5DEF" w:rsidRDefault="002921EA" w:rsidP="008743B4">
      <w:pPr>
        <w:pStyle w:val="ListParagraph"/>
        <w:numPr>
          <w:ilvl w:val="1"/>
          <w:numId w:val="9"/>
        </w:numPr>
        <w:rPr>
          <w:rFonts w:ascii="Arial" w:hAnsi="Arial" w:cs="Arial"/>
          <w:sz w:val="28"/>
          <w:szCs w:val="28"/>
        </w:rPr>
      </w:pPr>
      <w:r w:rsidRPr="00BE5DEF">
        <w:rPr>
          <w:rFonts w:ascii="Arial" w:hAnsi="Arial" w:cs="Arial"/>
          <w:sz w:val="28"/>
          <w:szCs w:val="28"/>
        </w:rPr>
        <w:t xml:space="preserve">Identify training </w:t>
      </w:r>
      <w:r w:rsidR="00DA4F5A" w:rsidRPr="00BE5DEF">
        <w:rPr>
          <w:rFonts w:ascii="Arial" w:hAnsi="Arial" w:cs="Arial"/>
          <w:sz w:val="28"/>
          <w:szCs w:val="28"/>
        </w:rPr>
        <w:t>schedule</w:t>
      </w:r>
      <w:r w:rsidR="00A14165" w:rsidRPr="00BE5DEF">
        <w:rPr>
          <w:rFonts w:ascii="Arial" w:hAnsi="Arial" w:cs="Arial"/>
          <w:sz w:val="28"/>
          <w:szCs w:val="28"/>
        </w:rPr>
        <w:t xml:space="preserve"> for core partners</w:t>
      </w:r>
      <w:r w:rsidR="00BD69C9" w:rsidRPr="00BE5DEF">
        <w:rPr>
          <w:rFonts w:ascii="Arial" w:hAnsi="Arial" w:cs="Arial"/>
          <w:sz w:val="28"/>
          <w:szCs w:val="28"/>
        </w:rPr>
        <w:t xml:space="preserve"> – Annually</w:t>
      </w:r>
    </w:p>
    <w:p w14:paraId="006953E4" w14:textId="77777777" w:rsidR="005C3A3C" w:rsidRPr="00BE5DEF" w:rsidRDefault="005C3A3C" w:rsidP="005C3A3C">
      <w:pPr>
        <w:pStyle w:val="ListParagraph"/>
        <w:rPr>
          <w:rFonts w:ascii="Arial" w:hAnsi="Arial" w:cs="Arial"/>
          <w:b/>
          <w:sz w:val="28"/>
          <w:szCs w:val="28"/>
        </w:rPr>
      </w:pPr>
    </w:p>
    <w:p w14:paraId="60CF7888" w14:textId="3B2895CE" w:rsidR="002921EA" w:rsidRPr="00BE5DEF" w:rsidRDefault="005C3A3C" w:rsidP="008743B4">
      <w:pPr>
        <w:pStyle w:val="ListParagraph"/>
        <w:numPr>
          <w:ilvl w:val="0"/>
          <w:numId w:val="9"/>
        </w:numPr>
        <w:rPr>
          <w:rFonts w:ascii="Arial" w:hAnsi="Arial" w:cs="Arial"/>
          <w:b/>
          <w:sz w:val="28"/>
          <w:szCs w:val="28"/>
        </w:rPr>
      </w:pPr>
      <w:r w:rsidRPr="00BE5DEF">
        <w:rPr>
          <w:rFonts w:ascii="Arial" w:hAnsi="Arial" w:cs="Arial"/>
          <w:b/>
          <w:sz w:val="28"/>
          <w:szCs w:val="28"/>
        </w:rPr>
        <w:t>Goal:</w:t>
      </w:r>
      <w:r w:rsidRPr="00BE5DEF">
        <w:rPr>
          <w:rFonts w:ascii="Arial" w:hAnsi="Arial" w:cs="Arial"/>
          <w:sz w:val="28"/>
          <w:szCs w:val="28"/>
        </w:rPr>
        <w:t xml:space="preserve"> </w:t>
      </w:r>
      <w:r w:rsidR="00BE5DEF" w:rsidRPr="00BE5DEF">
        <w:rPr>
          <w:rFonts w:ascii="Arial" w:hAnsi="Arial" w:cs="Arial"/>
          <w:b/>
          <w:sz w:val="28"/>
          <w:szCs w:val="28"/>
        </w:rPr>
        <w:t>Outreach</w:t>
      </w:r>
      <w:r w:rsidR="00BD69C9" w:rsidRPr="00BE5DEF">
        <w:rPr>
          <w:rFonts w:ascii="Arial" w:hAnsi="Arial" w:cs="Arial"/>
          <w:b/>
          <w:sz w:val="28"/>
          <w:szCs w:val="28"/>
        </w:rPr>
        <w:t xml:space="preserve"> to Families:</w:t>
      </w:r>
    </w:p>
    <w:p w14:paraId="596E43C8" w14:textId="77777777" w:rsidR="0076574E" w:rsidRPr="00BE5DEF" w:rsidRDefault="0076574E" w:rsidP="00AF1155">
      <w:pPr>
        <w:ind w:firstLine="720"/>
        <w:rPr>
          <w:rFonts w:ascii="Arial" w:hAnsi="Arial" w:cs="Arial"/>
          <w:b/>
          <w:sz w:val="28"/>
          <w:szCs w:val="28"/>
          <w:highlight w:val="yellow"/>
        </w:rPr>
      </w:pPr>
    </w:p>
    <w:p w14:paraId="3C064404" w14:textId="3348415D" w:rsidR="00AF1155" w:rsidRPr="00BE5DEF" w:rsidRDefault="00AF1155" w:rsidP="00AF1155">
      <w:pPr>
        <w:ind w:firstLine="720"/>
        <w:rPr>
          <w:rFonts w:ascii="Arial" w:hAnsi="Arial" w:cs="Arial"/>
          <w:b/>
          <w:sz w:val="28"/>
          <w:szCs w:val="28"/>
        </w:rPr>
      </w:pPr>
      <w:r w:rsidRPr="00BE5DEF">
        <w:rPr>
          <w:rFonts w:ascii="Arial" w:hAnsi="Arial" w:cs="Arial"/>
          <w:b/>
          <w:sz w:val="28"/>
          <w:szCs w:val="28"/>
        </w:rPr>
        <w:t>Strategies to obtaining goal:</w:t>
      </w:r>
    </w:p>
    <w:p w14:paraId="7F17D49C" w14:textId="7A7155D6" w:rsidR="00BD69C9" w:rsidRPr="00BE5DEF" w:rsidRDefault="002756AA" w:rsidP="008743B4">
      <w:pPr>
        <w:pStyle w:val="ListParagraph"/>
        <w:numPr>
          <w:ilvl w:val="1"/>
          <w:numId w:val="9"/>
        </w:numPr>
        <w:rPr>
          <w:rFonts w:ascii="Arial" w:hAnsi="Arial" w:cs="Arial"/>
          <w:sz w:val="28"/>
          <w:szCs w:val="28"/>
        </w:rPr>
      </w:pPr>
      <w:r w:rsidRPr="00BE5DEF">
        <w:rPr>
          <w:rFonts w:ascii="Arial" w:hAnsi="Arial" w:cs="Arial"/>
          <w:sz w:val="28"/>
          <w:szCs w:val="28"/>
        </w:rPr>
        <w:t xml:space="preserve">Identify the </w:t>
      </w:r>
      <w:r w:rsidR="00BD69C9" w:rsidRPr="00BE5DEF">
        <w:rPr>
          <w:rFonts w:ascii="Arial" w:hAnsi="Arial" w:cs="Arial"/>
          <w:sz w:val="28"/>
          <w:szCs w:val="28"/>
        </w:rPr>
        <w:t>Referral process</w:t>
      </w:r>
    </w:p>
    <w:p w14:paraId="6A00DC2D" w14:textId="41325159" w:rsidR="00BD69C9" w:rsidRPr="00BE5DEF" w:rsidRDefault="002756AA" w:rsidP="008743B4">
      <w:pPr>
        <w:pStyle w:val="ListParagraph"/>
        <w:numPr>
          <w:ilvl w:val="1"/>
          <w:numId w:val="9"/>
        </w:numPr>
        <w:rPr>
          <w:rFonts w:ascii="Arial" w:hAnsi="Arial" w:cs="Arial"/>
          <w:sz w:val="28"/>
          <w:szCs w:val="28"/>
        </w:rPr>
      </w:pPr>
      <w:r w:rsidRPr="00BE5DEF">
        <w:rPr>
          <w:rFonts w:ascii="Arial" w:hAnsi="Arial" w:cs="Arial"/>
          <w:sz w:val="28"/>
          <w:szCs w:val="28"/>
        </w:rPr>
        <w:t xml:space="preserve">Participation in </w:t>
      </w:r>
      <w:r w:rsidR="00BD69C9" w:rsidRPr="00BE5DEF">
        <w:rPr>
          <w:rFonts w:ascii="Arial" w:hAnsi="Arial" w:cs="Arial"/>
          <w:sz w:val="28"/>
          <w:szCs w:val="28"/>
        </w:rPr>
        <w:t>IEP meetings</w:t>
      </w:r>
    </w:p>
    <w:p w14:paraId="107490B7" w14:textId="3D032C7A" w:rsidR="00454EBF" w:rsidRPr="00BE5DEF" w:rsidRDefault="008743B4" w:rsidP="00116126">
      <w:pPr>
        <w:pStyle w:val="ListParagraph"/>
        <w:numPr>
          <w:ilvl w:val="1"/>
          <w:numId w:val="9"/>
        </w:numPr>
        <w:rPr>
          <w:rFonts w:ascii="Arial" w:hAnsi="Arial" w:cs="Arial"/>
          <w:sz w:val="28"/>
          <w:szCs w:val="28"/>
        </w:rPr>
      </w:pPr>
      <w:r w:rsidRPr="00BE5DEF">
        <w:rPr>
          <w:rFonts w:ascii="Arial" w:hAnsi="Arial" w:cs="Arial"/>
          <w:sz w:val="28"/>
          <w:szCs w:val="28"/>
        </w:rPr>
        <w:t xml:space="preserve">Provide </w:t>
      </w:r>
      <w:r w:rsidR="00BD69C9" w:rsidRPr="00BE5DEF">
        <w:rPr>
          <w:rFonts w:ascii="Arial" w:hAnsi="Arial" w:cs="Arial"/>
          <w:sz w:val="28"/>
          <w:szCs w:val="28"/>
        </w:rPr>
        <w:t xml:space="preserve">Resource Transition Fairs – Parent Power Network </w:t>
      </w:r>
      <w:r w:rsidRPr="00BE5DEF">
        <w:rPr>
          <w:rFonts w:ascii="Arial" w:hAnsi="Arial" w:cs="Arial"/>
          <w:sz w:val="28"/>
          <w:szCs w:val="28"/>
        </w:rPr>
        <w:t>M</w:t>
      </w:r>
      <w:r w:rsidR="00BD69C9" w:rsidRPr="00BE5DEF">
        <w:rPr>
          <w:rFonts w:ascii="Arial" w:hAnsi="Arial" w:cs="Arial"/>
          <w:sz w:val="28"/>
          <w:szCs w:val="28"/>
        </w:rPr>
        <w:t>eetings</w:t>
      </w:r>
    </w:p>
    <w:sectPr w:rsidR="00454EBF" w:rsidRPr="00BE5DE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75537" w14:textId="77777777" w:rsidR="00AA4126" w:rsidRDefault="00AA4126" w:rsidP="002876D6">
      <w:r>
        <w:separator/>
      </w:r>
    </w:p>
  </w:endnote>
  <w:endnote w:type="continuationSeparator" w:id="0">
    <w:p w14:paraId="716C2BFD" w14:textId="77777777" w:rsidR="00AA4126" w:rsidRDefault="00AA4126" w:rsidP="0028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CA26" w14:textId="77777777" w:rsidR="002876D6" w:rsidRDefault="00287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F149" w14:textId="77777777" w:rsidR="002876D6" w:rsidRDefault="00287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85ED" w14:textId="77777777" w:rsidR="002876D6" w:rsidRDefault="00287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91B11" w14:textId="77777777" w:rsidR="00AA4126" w:rsidRDefault="00AA4126" w:rsidP="002876D6">
      <w:r>
        <w:separator/>
      </w:r>
    </w:p>
  </w:footnote>
  <w:footnote w:type="continuationSeparator" w:id="0">
    <w:p w14:paraId="40BAF49B" w14:textId="77777777" w:rsidR="00AA4126" w:rsidRDefault="00AA4126" w:rsidP="0028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92A6" w14:textId="77777777" w:rsidR="002876D6" w:rsidRDefault="00287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6FF4" w14:textId="2BD87ADD" w:rsidR="002876D6" w:rsidRDefault="00287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13F4" w14:textId="77777777" w:rsidR="002876D6" w:rsidRDefault="00287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E6F9B"/>
    <w:multiLevelType w:val="hybridMultilevel"/>
    <w:tmpl w:val="E6A03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D5FD2"/>
    <w:multiLevelType w:val="multilevel"/>
    <w:tmpl w:val="B06E21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18C1"/>
    <w:multiLevelType w:val="multilevel"/>
    <w:tmpl w:val="CC08E8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1A565DC"/>
    <w:multiLevelType w:val="multilevel"/>
    <w:tmpl w:val="C762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D97B9F"/>
    <w:multiLevelType w:val="multilevel"/>
    <w:tmpl w:val="A19447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C015232"/>
    <w:multiLevelType w:val="hybridMultilevel"/>
    <w:tmpl w:val="3EE6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70A3"/>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39B76336"/>
    <w:multiLevelType w:val="hybridMultilevel"/>
    <w:tmpl w:val="08BA4CEC"/>
    <w:lvl w:ilvl="0" w:tplc="1CBA79F8">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5032B"/>
    <w:multiLevelType w:val="hybridMultilevel"/>
    <w:tmpl w:val="E7D09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7B4C0F"/>
    <w:multiLevelType w:val="hybridMultilevel"/>
    <w:tmpl w:val="29560D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755B6"/>
    <w:multiLevelType w:val="multilevel"/>
    <w:tmpl w:val="C1E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8123F2"/>
    <w:multiLevelType w:val="hybridMultilevel"/>
    <w:tmpl w:val="AB7C3BC8"/>
    <w:lvl w:ilvl="0" w:tplc="69E4B678">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7ABA75EB"/>
    <w:multiLevelType w:val="multilevel"/>
    <w:tmpl w:val="F47C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AF572D"/>
    <w:multiLevelType w:val="hybridMultilevel"/>
    <w:tmpl w:val="7704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2"/>
  </w:num>
  <w:num w:numId="4">
    <w:abstractNumId w:val="10"/>
  </w:num>
  <w:num w:numId="5">
    <w:abstractNumId w:val="1"/>
  </w:num>
  <w:num w:numId="6">
    <w:abstractNumId w:val="4"/>
  </w:num>
  <w:num w:numId="7">
    <w:abstractNumId w:val="12"/>
  </w:num>
  <w:num w:numId="8">
    <w:abstractNumId w:val="3"/>
  </w:num>
  <w:num w:numId="9">
    <w:abstractNumId w:val="11"/>
  </w:num>
  <w:num w:numId="10">
    <w:abstractNumId w:val="0"/>
  </w:num>
  <w:num w:numId="11">
    <w:abstractNumId w:val="13"/>
  </w:num>
  <w:num w:numId="12">
    <w:abstractNumId w:val="8"/>
  </w:num>
  <w:num w:numId="13">
    <w:abstractNumId w:val="5"/>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44"/>
    <w:rsid w:val="000125C5"/>
    <w:rsid w:val="00055B40"/>
    <w:rsid w:val="00056577"/>
    <w:rsid w:val="00064E24"/>
    <w:rsid w:val="00087E49"/>
    <w:rsid w:val="000A75BE"/>
    <w:rsid w:val="000B0840"/>
    <w:rsid w:val="000B4F80"/>
    <w:rsid w:val="000C787E"/>
    <w:rsid w:val="000D3510"/>
    <w:rsid w:val="000F48DA"/>
    <w:rsid w:val="001106E9"/>
    <w:rsid w:val="00114FE9"/>
    <w:rsid w:val="00121B0C"/>
    <w:rsid w:val="00157427"/>
    <w:rsid w:val="00197F76"/>
    <w:rsid w:val="001A175B"/>
    <w:rsid w:val="001A4EF6"/>
    <w:rsid w:val="001B75D0"/>
    <w:rsid w:val="001C0A7B"/>
    <w:rsid w:val="001D4B5A"/>
    <w:rsid w:val="001D78A5"/>
    <w:rsid w:val="001F70F1"/>
    <w:rsid w:val="0025723E"/>
    <w:rsid w:val="00267A1F"/>
    <w:rsid w:val="002756AA"/>
    <w:rsid w:val="002773CB"/>
    <w:rsid w:val="002848EC"/>
    <w:rsid w:val="00286988"/>
    <w:rsid w:val="002876D6"/>
    <w:rsid w:val="002921EA"/>
    <w:rsid w:val="002A5A70"/>
    <w:rsid w:val="002A62ED"/>
    <w:rsid w:val="002B640F"/>
    <w:rsid w:val="002E01D0"/>
    <w:rsid w:val="002E01F3"/>
    <w:rsid w:val="002E7E0F"/>
    <w:rsid w:val="002F29F4"/>
    <w:rsid w:val="002F3FAE"/>
    <w:rsid w:val="002F4FF5"/>
    <w:rsid w:val="003246BC"/>
    <w:rsid w:val="00343A48"/>
    <w:rsid w:val="00361C53"/>
    <w:rsid w:val="00363A8A"/>
    <w:rsid w:val="00384CCE"/>
    <w:rsid w:val="003B7B54"/>
    <w:rsid w:val="003F479A"/>
    <w:rsid w:val="003F5C65"/>
    <w:rsid w:val="003F7726"/>
    <w:rsid w:val="00454EBF"/>
    <w:rsid w:val="00483030"/>
    <w:rsid w:val="004948E3"/>
    <w:rsid w:val="004A52EF"/>
    <w:rsid w:val="004A5E10"/>
    <w:rsid w:val="004A793B"/>
    <w:rsid w:val="004C1517"/>
    <w:rsid w:val="004C23A2"/>
    <w:rsid w:val="004E115B"/>
    <w:rsid w:val="004E13DC"/>
    <w:rsid w:val="004E6100"/>
    <w:rsid w:val="0051066A"/>
    <w:rsid w:val="005260CB"/>
    <w:rsid w:val="00526542"/>
    <w:rsid w:val="0054416F"/>
    <w:rsid w:val="00545391"/>
    <w:rsid w:val="00550373"/>
    <w:rsid w:val="0055563E"/>
    <w:rsid w:val="00555C53"/>
    <w:rsid w:val="00584145"/>
    <w:rsid w:val="005A79D2"/>
    <w:rsid w:val="005B0A79"/>
    <w:rsid w:val="005B4DC7"/>
    <w:rsid w:val="005C3A3C"/>
    <w:rsid w:val="005D7B35"/>
    <w:rsid w:val="005F628E"/>
    <w:rsid w:val="00611E16"/>
    <w:rsid w:val="0063557E"/>
    <w:rsid w:val="0066073B"/>
    <w:rsid w:val="006623E0"/>
    <w:rsid w:val="00664B39"/>
    <w:rsid w:val="00673DCF"/>
    <w:rsid w:val="00680544"/>
    <w:rsid w:val="006860B3"/>
    <w:rsid w:val="00687946"/>
    <w:rsid w:val="006A0315"/>
    <w:rsid w:val="006A1FCC"/>
    <w:rsid w:val="006D1BA4"/>
    <w:rsid w:val="006D4F9E"/>
    <w:rsid w:val="00702109"/>
    <w:rsid w:val="007172BF"/>
    <w:rsid w:val="00717C66"/>
    <w:rsid w:val="007265AD"/>
    <w:rsid w:val="007357FA"/>
    <w:rsid w:val="0074491F"/>
    <w:rsid w:val="00753EF0"/>
    <w:rsid w:val="00757E6B"/>
    <w:rsid w:val="007655A4"/>
    <w:rsid w:val="0076574E"/>
    <w:rsid w:val="00783C52"/>
    <w:rsid w:val="00786538"/>
    <w:rsid w:val="00786686"/>
    <w:rsid w:val="0079288A"/>
    <w:rsid w:val="007F677E"/>
    <w:rsid w:val="00814564"/>
    <w:rsid w:val="00815786"/>
    <w:rsid w:val="00852BA1"/>
    <w:rsid w:val="0087390B"/>
    <w:rsid w:val="008743B4"/>
    <w:rsid w:val="00885F66"/>
    <w:rsid w:val="008A215A"/>
    <w:rsid w:val="008A3399"/>
    <w:rsid w:val="008B7B83"/>
    <w:rsid w:val="008C5BD9"/>
    <w:rsid w:val="008C7350"/>
    <w:rsid w:val="008F460D"/>
    <w:rsid w:val="008F5AD3"/>
    <w:rsid w:val="00912A60"/>
    <w:rsid w:val="00916148"/>
    <w:rsid w:val="009426BD"/>
    <w:rsid w:val="009464D4"/>
    <w:rsid w:val="00955FE4"/>
    <w:rsid w:val="00983DC3"/>
    <w:rsid w:val="009851F5"/>
    <w:rsid w:val="00991E3A"/>
    <w:rsid w:val="00992D18"/>
    <w:rsid w:val="009A6E83"/>
    <w:rsid w:val="009B2E52"/>
    <w:rsid w:val="009E487C"/>
    <w:rsid w:val="009F595F"/>
    <w:rsid w:val="00A030A2"/>
    <w:rsid w:val="00A126C1"/>
    <w:rsid w:val="00A13F9E"/>
    <w:rsid w:val="00A14165"/>
    <w:rsid w:val="00A25B84"/>
    <w:rsid w:val="00A271BD"/>
    <w:rsid w:val="00A31B73"/>
    <w:rsid w:val="00A564D2"/>
    <w:rsid w:val="00A618A1"/>
    <w:rsid w:val="00A622EF"/>
    <w:rsid w:val="00A70A0A"/>
    <w:rsid w:val="00AA1DC5"/>
    <w:rsid w:val="00AA4126"/>
    <w:rsid w:val="00AC4381"/>
    <w:rsid w:val="00AC6DE7"/>
    <w:rsid w:val="00AD0E10"/>
    <w:rsid w:val="00AF10AA"/>
    <w:rsid w:val="00AF1155"/>
    <w:rsid w:val="00AF4882"/>
    <w:rsid w:val="00B001F2"/>
    <w:rsid w:val="00B06796"/>
    <w:rsid w:val="00B06B3C"/>
    <w:rsid w:val="00B073ED"/>
    <w:rsid w:val="00B3676B"/>
    <w:rsid w:val="00B424E3"/>
    <w:rsid w:val="00B55630"/>
    <w:rsid w:val="00BA4ABB"/>
    <w:rsid w:val="00BB215E"/>
    <w:rsid w:val="00BD651A"/>
    <w:rsid w:val="00BD69C9"/>
    <w:rsid w:val="00BE5DEF"/>
    <w:rsid w:val="00BE6F43"/>
    <w:rsid w:val="00C054D2"/>
    <w:rsid w:val="00C068B4"/>
    <w:rsid w:val="00C16028"/>
    <w:rsid w:val="00C22E83"/>
    <w:rsid w:val="00C26EC6"/>
    <w:rsid w:val="00C36F12"/>
    <w:rsid w:val="00C45F7D"/>
    <w:rsid w:val="00C52BFD"/>
    <w:rsid w:val="00C90BB0"/>
    <w:rsid w:val="00CA231A"/>
    <w:rsid w:val="00CC2DE3"/>
    <w:rsid w:val="00CC36BD"/>
    <w:rsid w:val="00CE7A09"/>
    <w:rsid w:val="00CF2824"/>
    <w:rsid w:val="00D04C30"/>
    <w:rsid w:val="00D247B6"/>
    <w:rsid w:val="00D27E3F"/>
    <w:rsid w:val="00D364DB"/>
    <w:rsid w:val="00D3686E"/>
    <w:rsid w:val="00D710FB"/>
    <w:rsid w:val="00D91FDE"/>
    <w:rsid w:val="00DA4F5A"/>
    <w:rsid w:val="00DA54AC"/>
    <w:rsid w:val="00DB3220"/>
    <w:rsid w:val="00DB3F1E"/>
    <w:rsid w:val="00DD5B0C"/>
    <w:rsid w:val="00DF1A6E"/>
    <w:rsid w:val="00DF48EB"/>
    <w:rsid w:val="00E21E57"/>
    <w:rsid w:val="00E22F43"/>
    <w:rsid w:val="00E3208A"/>
    <w:rsid w:val="00E350AF"/>
    <w:rsid w:val="00E3757E"/>
    <w:rsid w:val="00E44EF8"/>
    <w:rsid w:val="00E52DD5"/>
    <w:rsid w:val="00E65861"/>
    <w:rsid w:val="00E73665"/>
    <w:rsid w:val="00EA6F05"/>
    <w:rsid w:val="00EB4E7A"/>
    <w:rsid w:val="00ED6A31"/>
    <w:rsid w:val="00EE10F0"/>
    <w:rsid w:val="00F04864"/>
    <w:rsid w:val="00F118B6"/>
    <w:rsid w:val="00F466C2"/>
    <w:rsid w:val="00F55F45"/>
    <w:rsid w:val="00F57B87"/>
    <w:rsid w:val="00F7094C"/>
    <w:rsid w:val="00F820BE"/>
    <w:rsid w:val="00F93E12"/>
    <w:rsid w:val="00FB4BC8"/>
    <w:rsid w:val="00FC0485"/>
    <w:rsid w:val="00FC3CE2"/>
    <w:rsid w:val="00FC6C1E"/>
    <w:rsid w:val="00FD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905108"/>
  <w15:docId w15:val="{3052669C-1331-471D-B5E9-4009D82F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D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44"/>
    <w:pPr>
      <w:ind w:left="720"/>
      <w:contextualSpacing/>
    </w:pPr>
  </w:style>
  <w:style w:type="paragraph" w:styleId="BalloonText">
    <w:name w:val="Balloon Text"/>
    <w:basedOn w:val="Normal"/>
    <w:link w:val="BalloonTextChar"/>
    <w:uiPriority w:val="99"/>
    <w:semiHidden/>
    <w:unhideWhenUsed/>
    <w:rsid w:val="00287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6D6"/>
    <w:rPr>
      <w:rFonts w:ascii="Segoe UI" w:hAnsi="Segoe UI" w:cs="Segoe UI"/>
      <w:sz w:val="18"/>
      <w:szCs w:val="18"/>
    </w:rPr>
  </w:style>
  <w:style w:type="paragraph" w:styleId="Header">
    <w:name w:val="header"/>
    <w:basedOn w:val="Normal"/>
    <w:link w:val="HeaderChar"/>
    <w:uiPriority w:val="99"/>
    <w:unhideWhenUsed/>
    <w:rsid w:val="002876D6"/>
    <w:pPr>
      <w:tabs>
        <w:tab w:val="center" w:pos="4680"/>
        <w:tab w:val="right" w:pos="9360"/>
      </w:tabs>
    </w:pPr>
  </w:style>
  <w:style w:type="character" w:customStyle="1" w:styleId="HeaderChar">
    <w:name w:val="Header Char"/>
    <w:basedOn w:val="DefaultParagraphFont"/>
    <w:link w:val="Header"/>
    <w:uiPriority w:val="99"/>
    <w:rsid w:val="002876D6"/>
  </w:style>
  <w:style w:type="paragraph" w:styleId="Footer">
    <w:name w:val="footer"/>
    <w:basedOn w:val="Normal"/>
    <w:link w:val="FooterChar"/>
    <w:uiPriority w:val="99"/>
    <w:unhideWhenUsed/>
    <w:rsid w:val="002876D6"/>
    <w:pPr>
      <w:tabs>
        <w:tab w:val="center" w:pos="4680"/>
        <w:tab w:val="right" w:pos="9360"/>
      </w:tabs>
    </w:pPr>
  </w:style>
  <w:style w:type="character" w:customStyle="1" w:styleId="FooterChar">
    <w:name w:val="Footer Char"/>
    <w:basedOn w:val="DefaultParagraphFont"/>
    <w:link w:val="Footer"/>
    <w:uiPriority w:val="99"/>
    <w:rsid w:val="002876D6"/>
  </w:style>
  <w:style w:type="character" w:styleId="Hyperlink">
    <w:name w:val="Hyperlink"/>
    <w:basedOn w:val="DefaultParagraphFont"/>
    <w:uiPriority w:val="99"/>
    <w:unhideWhenUsed/>
    <w:rsid w:val="00FC0485"/>
    <w:rPr>
      <w:color w:val="0000FF" w:themeColor="hyperlink"/>
      <w:u w:val="single"/>
    </w:rPr>
  </w:style>
  <w:style w:type="character" w:customStyle="1" w:styleId="UnresolvedMention1">
    <w:name w:val="Unresolved Mention1"/>
    <w:basedOn w:val="DefaultParagraphFont"/>
    <w:uiPriority w:val="99"/>
    <w:semiHidden/>
    <w:unhideWhenUsed/>
    <w:rsid w:val="00FC0485"/>
    <w:rPr>
      <w:color w:val="808080"/>
      <w:shd w:val="clear" w:color="auto" w:fill="E6E6E6"/>
    </w:rPr>
  </w:style>
  <w:style w:type="character" w:styleId="Strong">
    <w:name w:val="Strong"/>
    <w:basedOn w:val="DefaultParagraphFont"/>
    <w:uiPriority w:val="22"/>
    <w:qFormat/>
    <w:rsid w:val="0055563E"/>
    <w:rPr>
      <w:b/>
      <w:bCs/>
    </w:rPr>
  </w:style>
  <w:style w:type="paragraph" w:styleId="PlainText">
    <w:name w:val="Plain Text"/>
    <w:basedOn w:val="Normal"/>
    <w:link w:val="PlainTextChar"/>
    <w:uiPriority w:val="99"/>
    <w:unhideWhenUsed/>
    <w:rsid w:val="00555C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C53"/>
    <w:rPr>
      <w:rFonts w:ascii="Calibri" w:eastAsiaTheme="minorHAnsi" w:hAnsi="Calibri" w:cstheme="minorBidi"/>
      <w:sz w:val="22"/>
      <w:szCs w:val="21"/>
    </w:rPr>
  </w:style>
  <w:style w:type="paragraph" w:styleId="NormalWeb">
    <w:name w:val="Normal (Web)"/>
    <w:basedOn w:val="Normal"/>
    <w:uiPriority w:val="99"/>
    <w:semiHidden/>
    <w:unhideWhenUsed/>
    <w:rsid w:val="00F93E12"/>
    <w:pPr>
      <w:spacing w:before="100" w:beforeAutospacing="1" w:after="100" w:afterAutospacing="1"/>
    </w:pPr>
    <w:rPr>
      <w:rFonts w:eastAsiaTheme="minorEastAsia"/>
      <w:sz w:val="24"/>
      <w:szCs w:val="24"/>
    </w:rPr>
  </w:style>
  <w:style w:type="character" w:customStyle="1" w:styleId="footercolumn">
    <w:name w:val="footercolumn"/>
    <w:basedOn w:val="DefaultParagraphFont"/>
    <w:rsid w:val="00BE6F43"/>
  </w:style>
  <w:style w:type="character" w:customStyle="1" w:styleId="hideinmobile">
    <w:name w:val="hideinmobile"/>
    <w:basedOn w:val="DefaultParagraphFont"/>
    <w:rsid w:val="00BE6F43"/>
  </w:style>
  <w:style w:type="character" w:customStyle="1" w:styleId="UnresolvedMention2">
    <w:name w:val="Unresolved Mention2"/>
    <w:basedOn w:val="DefaultParagraphFont"/>
    <w:uiPriority w:val="99"/>
    <w:semiHidden/>
    <w:unhideWhenUsed/>
    <w:rsid w:val="00DB3220"/>
    <w:rPr>
      <w:color w:val="808080"/>
      <w:shd w:val="clear" w:color="auto" w:fill="E6E6E6"/>
    </w:rPr>
  </w:style>
  <w:style w:type="character" w:customStyle="1" w:styleId="Heading1Char">
    <w:name w:val="Heading 1 Char"/>
    <w:basedOn w:val="DefaultParagraphFont"/>
    <w:link w:val="Heading1"/>
    <w:uiPriority w:val="9"/>
    <w:rsid w:val="00BE5DE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F3FAE"/>
    <w:rPr>
      <w:sz w:val="16"/>
      <w:szCs w:val="16"/>
    </w:rPr>
  </w:style>
  <w:style w:type="paragraph" w:styleId="CommentText">
    <w:name w:val="annotation text"/>
    <w:basedOn w:val="Normal"/>
    <w:link w:val="CommentTextChar"/>
    <w:uiPriority w:val="99"/>
    <w:unhideWhenUsed/>
    <w:rsid w:val="002F3FAE"/>
  </w:style>
  <w:style w:type="character" w:customStyle="1" w:styleId="CommentTextChar">
    <w:name w:val="Comment Text Char"/>
    <w:basedOn w:val="DefaultParagraphFont"/>
    <w:link w:val="CommentText"/>
    <w:uiPriority w:val="99"/>
    <w:rsid w:val="002F3FAE"/>
  </w:style>
  <w:style w:type="paragraph" w:styleId="CommentSubject">
    <w:name w:val="annotation subject"/>
    <w:basedOn w:val="CommentText"/>
    <w:next w:val="CommentText"/>
    <w:link w:val="CommentSubjectChar"/>
    <w:uiPriority w:val="99"/>
    <w:semiHidden/>
    <w:unhideWhenUsed/>
    <w:rsid w:val="002F3FAE"/>
    <w:rPr>
      <w:b/>
      <w:bCs/>
    </w:rPr>
  </w:style>
  <w:style w:type="character" w:customStyle="1" w:styleId="CommentSubjectChar">
    <w:name w:val="Comment Subject Char"/>
    <w:basedOn w:val="CommentTextChar"/>
    <w:link w:val="CommentSubject"/>
    <w:uiPriority w:val="99"/>
    <w:semiHidden/>
    <w:rsid w:val="002F3FAE"/>
    <w:rPr>
      <w:b/>
      <w:bCs/>
    </w:rPr>
  </w:style>
  <w:style w:type="paragraph" w:styleId="Revision">
    <w:name w:val="Revision"/>
    <w:hidden/>
    <w:uiPriority w:val="99"/>
    <w:semiHidden/>
    <w:rsid w:val="002F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5942">
      <w:bodyDiv w:val="1"/>
      <w:marLeft w:val="0"/>
      <w:marRight w:val="0"/>
      <w:marTop w:val="0"/>
      <w:marBottom w:val="0"/>
      <w:divBdr>
        <w:top w:val="none" w:sz="0" w:space="0" w:color="auto"/>
        <w:left w:val="none" w:sz="0" w:space="0" w:color="auto"/>
        <w:bottom w:val="none" w:sz="0" w:space="0" w:color="auto"/>
        <w:right w:val="none" w:sz="0" w:space="0" w:color="auto"/>
      </w:divBdr>
    </w:div>
    <w:div w:id="163590085">
      <w:bodyDiv w:val="1"/>
      <w:marLeft w:val="0"/>
      <w:marRight w:val="0"/>
      <w:marTop w:val="0"/>
      <w:marBottom w:val="0"/>
      <w:divBdr>
        <w:top w:val="none" w:sz="0" w:space="0" w:color="auto"/>
        <w:left w:val="none" w:sz="0" w:space="0" w:color="auto"/>
        <w:bottom w:val="none" w:sz="0" w:space="0" w:color="auto"/>
        <w:right w:val="none" w:sz="0" w:space="0" w:color="auto"/>
      </w:divBdr>
    </w:div>
    <w:div w:id="251397324">
      <w:bodyDiv w:val="1"/>
      <w:marLeft w:val="0"/>
      <w:marRight w:val="0"/>
      <w:marTop w:val="0"/>
      <w:marBottom w:val="0"/>
      <w:divBdr>
        <w:top w:val="none" w:sz="0" w:space="0" w:color="auto"/>
        <w:left w:val="none" w:sz="0" w:space="0" w:color="auto"/>
        <w:bottom w:val="none" w:sz="0" w:space="0" w:color="auto"/>
        <w:right w:val="none" w:sz="0" w:space="0" w:color="auto"/>
      </w:divBdr>
    </w:div>
    <w:div w:id="672730619">
      <w:bodyDiv w:val="1"/>
      <w:marLeft w:val="0"/>
      <w:marRight w:val="0"/>
      <w:marTop w:val="0"/>
      <w:marBottom w:val="0"/>
      <w:divBdr>
        <w:top w:val="none" w:sz="0" w:space="0" w:color="auto"/>
        <w:left w:val="none" w:sz="0" w:space="0" w:color="auto"/>
        <w:bottom w:val="none" w:sz="0" w:space="0" w:color="auto"/>
        <w:right w:val="none" w:sz="0" w:space="0" w:color="auto"/>
      </w:divBdr>
    </w:div>
    <w:div w:id="7705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DA5E-2328-46FD-BC62-0430EFC4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2816</Words>
  <Characters>16826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Loeun, Robert L@DOR</dc:creator>
  <cp:lastModifiedBy>Popjevalo, Jessica@DOR</cp:lastModifiedBy>
  <cp:revision>2</cp:revision>
  <cp:lastPrinted>2019-07-24T20:03:00Z</cp:lastPrinted>
  <dcterms:created xsi:type="dcterms:W3CDTF">2020-11-04T19:59:00Z</dcterms:created>
  <dcterms:modified xsi:type="dcterms:W3CDTF">2020-11-04T19:59:00Z</dcterms:modified>
</cp:coreProperties>
</file>