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370CE" w14:textId="5E31F88A" w:rsidR="00F8476F" w:rsidRDefault="00991B14" w:rsidP="00F8476F">
      <w:pPr>
        <w:spacing w:before="240" w:after="0"/>
        <w:rPr>
          <w:rFonts w:ascii="Arial" w:hAnsi="Arial" w:cs="Arial"/>
          <w:b/>
          <w:sz w:val="24"/>
          <w:szCs w:val="24"/>
        </w:rPr>
      </w:pPr>
      <w:r w:rsidRPr="009B5102">
        <w:rPr>
          <w:rFonts w:ascii="Arial" w:hAnsi="Arial" w:cs="Arial"/>
          <w:b/>
          <w:bCs/>
          <w:sz w:val="24"/>
          <w:szCs w:val="24"/>
        </w:rPr>
        <w:t xml:space="preserve">Statewide Health Information Policy Manual (SHIPM) </w:t>
      </w:r>
      <w:r w:rsidR="00B459EE" w:rsidRPr="009B5102">
        <w:rPr>
          <w:rFonts w:ascii="Arial" w:hAnsi="Arial" w:cs="Arial"/>
          <w:b/>
          <w:sz w:val="24"/>
          <w:szCs w:val="24"/>
        </w:rPr>
        <w:t>3.</w:t>
      </w:r>
      <w:r w:rsidR="005E7314">
        <w:rPr>
          <w:rFonts w:ascii="Arial" w:hAnsi="Arial" w:cs="Arial"/>
          <w:b/>
          <w:sz w:val="24"/>
          <w:szCs w:val="24"/>
        </w:rPr>
        <w:t>1</w:t>
      </w:r>
      <w:r w:rsidR="00DE23A3">
        <w:rPr>
          <w:rFonts w:ascii="Arial" w:hAnsi="Arial" w:cs="Arial"/>
          <w:b/>
          <w:sz w:val="24"/>
          <w:szCs w:val="24"/>
        </w:rPr>
        <w:t>.</w:t>
      </w:r>
      <w:r w:rsidR="005E7314">
        <w:rPr>
          <w:rFonts w:ascii="Arial" w:hAnsi="Arial" w:cs="Arial"/>
          <w:b/>
          <w:sz w:val="24"/>
          <w:szCs w:val="24"/>
        </w:rPr>
        <w:t>4</w:t>
      </w:r>
      <w:r w:rsidR="00DE23A3">
        <w:rPr>
          <w:rFonts w:ascii="Arial" w:hAnsi="Arial" w:cs="Arial"/>
          <w:b/>
          <w:sz w:val="24"/>
          <w:szCs w:val="24"/>
        </w:rPr>
        <w:t xml:space="preserve"> Security Management Process</w:t>
      </w:r>
    </w:p>
    <w:p w14:paraId="136B6575" w14:textId="195081D4" w:rsidR="00E15996" w:rsidRDefault="009B5102" w:rsidP="00F8476F">
      <w:pPr>
        <w:spacing w:before="60"/>
        <w:rPr>
          <w:rFonts w:ascii="Arial" w:hAnsi="Arial" w:cs="Arial"/>
          <w:i/>
          <w:sz w:val="24"/>
          <w:szCs w:val="24"/>
        </w:rPr>
      </w:pPr>
      <w:r w:rsidRPr="00F8476F">
        <w:rPr>
          <w:rFonts w:ascii="Arial" w:hAnsi="Arial" w:cs="Arial"/>
          <w:i/>
          <w:sz w:val="24"/>
          <w:szCs w:val="24"/>
        </w:rPr>
        <w:t xml:space="preserve">Compliance </w:t>
      </w:r>
      <w:r w:rsidR="00F8476F">
        <w:rPr>
          <w:rFonts w:ascii="Arial" w:hAnsi="Arial" w:cs="Arial"/>
          <w:i/>
          <w:sz w:val="24"/>
          <w:szCs w:val="24"/>
        </w:rPr>
        <w:t xml:space="preserve">Review </w:t>
      </w:r>
      <w:r w:rsidRPr="00F8476F">
        <w:rPr>
          <w:rFonts w:ascii="Arial" w:hAnsi="Arial" w:cs="Arial"/>
          <w:i/>
          <w:sz w:val="24"/>
          <w:szCs w:val="24"/>
        </w:rPr>
        <w:t xml:space="preserve">Tool </w:t>
      </w:r>
      <w:r w:rsidRPr="00FA0580">
        <w:rPr>
          <w:rFonts w:ascii="Arial" w:hAnsi="Arial" w:cs="Arial"/>
          <w:i/>
          <w:sz w:val="24"/>
          <w:szCs w:val="24"/>
        </w:rPr>
        <w:t>Question</w:t>
      </w:r>
      <w:r w:rsidR="00F8476F" w:rsidRPr="00FA0580">
        <w:rPr>
          <w:rFonts w:ascii="Arial" w:hAnsi="Arial" w:cs="Arial"/>
          <w:i/>
          <w:sz w:val="24"/>
          <w:szCs w:val="24"/>
        </w:rPr>
        <w:t xml:space="preserve"> </w:t>
      </w:r>
      <w:r w:rsidR="00FA0580" w:rsidRPr="00FA0580">
        <w:rPr>
          <w:rFonts w:ascii="Arial" w:hAnsi="Arial" w:cs="Arial"/>
          <w:i/>
          <w:sz w:val="24"/>
          <w:szCs w:val="24"/>
        </w:rPr>
        <w:t>#</w:t>
      </w:r>
      <w:r w:rsidR="003B6854">
        <w:rPr>
          <w:rFonts w:ascii="Arial" w:hAnsi="Arial" w:cs="Arial"/>
          <w:i/>
          <w:sz w:val="24"/>
          <w:szCs w:val="24"/>
        </w:rPr>
        <w:t>43</w:t>
      </w:r>
      <w:r w:rsidR="005E7314">
        <w:rPr>
          <w:rFonts w:ascii="Arial" w:hAnsi="Arial" w:cs="Arial"/>
          <w:i/>
          <w:sz w:val="24"/>
          <w:szCs w:val="24"/>
        </w:rPr>
        <w:t xml:space="preserve"> (series)</w:t>
      </w:r>
    </w:p>
    <w:p w14:paraId="3DC68AAE" w14:textId="77777777" w:rsidR="003B6854" w:rsidRPr="0056500A" w:rsidRDefault="003B6854" w:rsidP="003B6854">
      <w:pPr>
        <w:pStyle w:val="Heading2"/>
        <w:ind w:right="-90"/>
        <w:rPr>
          <w:rFonts w:ascii="Arial" w:hAnsi="Arial" w:cs="Arial"/>
          <w:b w:val="0"/>
          <w:color w:val="000000" w:themeColor="text1"/>
          <w:sz w:val="18"/>
          <w:szCs w:val="18"/>
        </w:rPr>
      </w:pPr>
      <w:r>
        <w:rPr>
          <w:rFonts w:ascii="Arial" w:hAnsi="Arial" w:cs="Arial"/>
        </w:rPr>
        <w:t>Artifact</w:t>
      </w:r>
      <w:r w:rsidRPr="0056500A">
        <w:rPr>
          <w:rFonts w:ascii="Arial" w:hAnsi="Arial" w:cs="Arial"/>
        </w:rPr>
        <w:t xml:space="preserve"> Must Haves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395" w:type="dxa"/>
        <w:jc w:val="center"/>
        <w:tblLook w:val="04A0" w:firstRow="1" w:lastRow="0" w:firstColumn="1" w:lastColumn="0" w:noHBand="0" w:noVBand="1"/>
        <w:tblCaption w:val="compliance checklist"/>
        <w:tblDescription w:val="This table contains 4 columns. Column 1 is item number which is a sequential number for each row in the table.  Column 2 is topic which is the question/topic for compliance.  Column 3 indicates with Y for Yes or N for No whether the question/topic is covered.  Column 4 is comments which allows the reviewer to provide insight on their review."/>
      </w:tblPr>
      <w:tblGrid>
        <w:gridCol w:w="828"/>
        <w:gridCol w:w="5107"/>
        <w:gridCol w:w="1177"/>
        <w:gridCol w:w="3283"/>
      </w:tblGrid>
      <w:tr w:rsidR="003B6854" w:rsidRPr="00905BF9" w14:paraId="4DE558D4" w14:textId="77777777" w:rsidTr="00556244">
        <w:trPr>
          <w:cantSplit/>
          <w:tblHeader/>
          <w:jc w:val="center"/>
        </w:trPr>
        <w:tc>
          <w:tcPr>
            <w:tcW w:w="828" w:type="dxa"/>
            <w:shd w:val="clear" w:color="auto" w:fill="8DB3E2" w:themeFill="text2" w:themeFillTint="66"/>
            <w:vAlign w:val="center"/>
          </w:tcPr>
          <w:p w14:paraId="04C3011E" w14:textId="77777777" w:rsidR="003B6854" w:rsidRPr="00905BF9" w:rsidRDefault="003B6854" w:rsidP="00556244">
            <w:pPr>
              <w:spacing w:before="100" w:beforeAutospacing="1" w:after="100" w:afterAutospacing="1"/>
              <w:ind w:left="-18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Item</w:t>
            </w:r>
            <w:r w:rsidRPr="00905BF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#</w:t>
            </w:r>
          </w:p>
        </w:tc>
        <w:tc>
          <w:tcPr>
            <w:tcW w:w="5107" w:type="dxa"/>
            <w:shd w:val="clear" w:color="auto" w:fill="8DB3E2" w:themeFill="text2" w:themeFillTint="66"/>
            <w:vAlign w:val="center"/>
          </w:tcPr>
          <w:p w14:paraId="480E8F73" w14:textId="77777777" w:rsidR="003B6854" w:rsidRPr="00905BF9" w:rsidRDefault="003B6854" w:rsidP="0055624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05BF9">
              <w:rPr>
                <w:rFonts w:ascii="Arial" w:eastAsia="Times New Roman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1177" w:type="dxa"/>
            <w:shd w:val="clear" w:color="auto" w:fill="8DB3E2" w:themeFill="text2" w:themeFillTint="66"/>
            <w:vAlign w:val="center"/>
          </w:tcPr>
          <w:p w14:paraId="71A2076A" w14:textId="77777777" w:rsidR="003B6854" w:rsidRPr="00905BF9" w:rsidRDefault="003B6854" w:rsidP="0055624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05BF9">
              <w:rPr>
                <w:rFonts w:ascii="Arial" w:eastAsia="Times New Roman" w:hAnsi="Arial" w:cs="Arial"/>
                <w:b/>
                <w:sz w:val="24"/>
                <w:szCs w:val="24"/>
              </w:rPr>
              <w:t>Covered (Y or N)</w:t>
            </w:r>
          </w:p>
        </w:tc>
        <w:tc>
          <w:tcPr>
            <w:tcW w:w="3283" w:type="dxa"/>
            <w:shd w:val="clear" w:color="auto" w:fill="8DB3E2" w:themeFill="text2" w:themeFillTint="66"/>
            <w:vAlign w:val="center"/>
          </w:tcPr>
          <w:p w14:paraId="70036923" w14:textId="77777777" w:rsidR="003B6854" w:rsidRPr="00905BF9" w:rsidRDefault="003B6854" w:rsidP="0055624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05BF9">
              <w:rPr>
                <w:rFonts w:ascii="Arial" w:eastAsia="Times New Roman" w:hAnsi="Arial" w:cs="Arial"/>
                <w:b/>
                <w:sz w:val="24"/>
                <w:szCs w:val="24"/>
              </w:rPr>
              <w:t>Comment</w:t>
            </w:r>
          </w:p>
        </w:tc>
      </w:tr>
      <w:tr w:rsidR="003B6854" w:rsidRPr="00905BF9" w14:paraId="0CE306B7" w14:textId="77777777" w:rsidTr="00556244">
        <w:trPr>
          <w:cantSplit/>
          <w:jc w:val="center"/>
        </w:trPr>
        <w:tc>
          <w:tcPr>
            <w:tcW w:w="828" w:type="dxa"/>
            <w:vAlign w:val="center"/>
          </w:tcPr>
          <w:p w14:paraId="728D9341" w14:textId="77777777" w:rsidR="003B6854" w:rsidRPr="009B5102" w:rsidRDefault="003B6854" w:rsidP="00556244">
            <w:pPr>
              <w:tabs>
                <w:tab w:val="left" w:pos="192"/>
              </w:tabs>
              <w:spacing w:before="100" w:beforeAutospacing="1" w:after="100" w:afterAutospacing="1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107" w:type="dxa"/>
            <w:vAlign w:val="center"/>
          </w:tcPr>
          <w:p w14:paraId="3C572770" w14:textId="77777777" w:rsidR="003B6854" w:rsidRPr="00905BF9" w:rsidRDefault="003B6854" w:rsidP="005562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Did the organization submit an artifact(s) requiring the protection of health information through the implementation of entity-wide risk management policies and procedures?</w:t>
            </w:r>
          </w:p>
        </w:tc>
        <w:tc>
          <w:tcPr>
            <w:tcW w:w="1177" w:type="dxa"/>
            <w:vAlign w:val="center"/>
          </w:tcPr>
          <w:p w14:paraId="7690D338" w14:textId="77777777" w:rsidR="003B6854" w:rsidRPr="00905BF9" w:rsidRDefault="003B6854" w:rsidP="0055624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2D03FBE3" w14:textId="77777777" w:rsidR="003B6854" w:rsidRPr="00905BF9" w:rsidRDefault="003B6854" w:rsidP="0055624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B6854" w:rsidRPr="00905BF9" w14:paraId="6D77F856" w14:textId="77777777" w:rsidTr="00556244">
        <w:trPr>
          <w:cantSplit/>
          <w:jc w:val="center"/>
        </w:trPr>
        <w:tc>
          <w:tcPr>
            <w:tcW w:w="828" w:type="dxa"/>
            <w:vAlign w:val="center"/>
          </w:tcPr>
          <w:p w14:paraId="7C854663" w14:textId="77777777" w:rsidR="003B6854" w:rsidRPr="009B5102" w:rsidRDefault="003B6854" w:rsidP="00556244">
            <w:pPr>
              <w:tabs>
                <w:tab w:val="left" w:pos="192"/>
              </w:tabs>
              <w:spacing w:before="100" w:beforeAutospacing="1" w:after="100" w:afterAutospacing="1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107" w:type="dxa"/>
            <w:vAlign w:val="center"/>
          </w:tcPr>
          <w:p w14:paraId="1FEA2EBD" w14:textId="77777777" w:rsidR="003B6854" w:rsidRPr="00905BF9" w:rsidRDefault="003B6854" w:rsidP="00556244">
            <w:pPr>
              <w:rPr>
                <w:rFonts w:ascii="Arial" w:hAnsi="Arial" w:cs="Arial"/>
                <w:sz w:val="24"/>
                <w:szCs w:val="24"/>
              </w:rPr>
            </w:pPr>
            <w:r w:rsidRPr="00905BF9">
              <w:rPr>
                <w:rFonts w:ascii="Arial" w:hAnsi="Arial" w:cs="Arial"/>
                <w:sz w:val="24"/>
                <w:szCs w:val="24"/>
              </w:rPr>
              <w:t>Is the artifact(s) current, published and authorized with contact information?</w:t>
            </w:r>
          </w:p>
        </w:tc>
        <w:tc>
          <w:tcPr>
            <w:tcW w:w="1177" w:type="dxa"/>
            <w:vAlign w:val="center"/>
          </w:tcPr>
          <w:p w14:paraId="760FDC5A" w14:textId="77777777" w:rsidR="003B6854" w:rsidRPr="00905BF9" w:rsidRDefault="003B6854" w:rsidP="0055624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598564C6" w14:textId="77777777" w:rsidR="003B6854" w:rsidRPr="00905BF9" w:rsidRDefault="003B6854" w:rsidP="0055624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B6854" w:rsidRPr="00905BF9" w14:paraId="2BB67E9E" w14:textId="77777777" w:rsidTr="00556244">
        <w:trPr>
          <w:cantSplit/>
          <w:jc w:val="center"/>
        </w:trPr>
        <w:tc>
          <w:tcPr>
            <w:tcW w:w="828" w:type="dxa"/>
            <w:vAlign w:val="center"/>
          </w:tcPr>
          <w:p w14:paraId="2E7EF77A" w14:textId="77777777" w:rsidR="003B6854" w:rsidRPr="009B5102" w:rsidRDefault="003B6854" w:rsidP="00556244">
            <w:pPr>
              <w:tabs>
                <w:tab w:val="left" w:pos="192"/>
              </w:tabs>
              <w:ind w:left="-1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107" w:type="dxa"/>
            <w:vAlign w:val="center"/>
          </w:tcPr>
          <w:p w14:paraId="57E8BD17" w14:textId="77777777" w:rsidR="003B6854" w:rsidRPr="00905BF9" w:rsidRDefault="003B6854" w:rsidP="00556244">
            <w:pPr>
              <w:rPr>
                <w:rFonts w:ascii="Arial" w:hAnsi="Arial" w:cs="Arial"/>
                <w:sz w:val="24"/>
                <w:szCs w:val="24"/>
              </w:rPr>
            </w:pPr>
            <w:r w:rsidRPr="00905BF9">
              <w:rPr>
                <w:rFonts w:ascii="Arial" w:hAnsi="Arial" w:cs="Arial"/>
                <w:sz w:val="24"/>
                <w:szCs w:val="24"/>
              </w:rPr>
              <w:t>Does the artifac</w:t>
            </w:r>
            <w:bookmarkStart w:id="0" w:name="_GoBack"/>
            <w:bookmarkEnd w:id="0"/>
            <w:r w:rsidRPr="00905BF9">
              <w:rPr>
                <w:rFonts w:ascii="Arial" w:hAnsi="Arial" w:cs="Arial"/>
                <w:sz w:val="24"/>
                <w:szCs w:val="24"/>
              </w:rPr>
              <w:t>t(s) describe the process/guidelines use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905BF9">
              <w:rPr>
                <w:rFonts w:ascii="Arial" w:hAnsi="Arial" w:cs="Arial"/>
                <w:sz w:val="24"/>
                <w:szCs w:val="24"/>
              </w:rPr>
              <w:t xml:space="preserve"> to perform risk assessments?</w:t>
            </w:r>
          </w:p>
        </w:tc>
        <w:tc>
          <w:tcPr>
            <w:tcW w:w="1177" w:type="dxa"/>
            <w:vAlign w:val="center"/>
          </w:tcPr>
          <w:p w14:paraId="16AAF6EC" w14:textId="77777777" w:rsidR="003B6854" w:rsidRPr="00905BF9" w:rsidRDefault="003B6854" w:rsidP="005562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37CF6DDD" w14:textId="77777777" w:rsidR="003B6854" w:rsidRPr="00905BF9" w:rsidRDefault="003B6854" w:rsidP="0055624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B6854" w:rsidRPr="00905BF9" w14:paraId="510C219C" w14:textId="77777777" w:rsidTr="00556244">
        <w:trPr>
          <w:cantSplit/>
          <w:jc w:val="center"/>
        </w:trPr>
        <w:tc>
          <w:tcPr>
            <w:tcW w:w="828" w:type="dxa"/>
            <w:vAlign w:val="center"/>
          </w:tcPr>
          <w:p w14:paraId="13244A3E" w14:textId="77777777" w:rsidR="003B6854" w:rsidRPr="009B5102" w:rsidRDefault="003B6854" w:rsidP="00556244">
            <w:pPr>
              <w:tabs>
                <w:tab w:val="left" w:pos="192"/>
              </w:tabs>
              <w:ind w:left="-1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107" w:type="dxa"/>
            <w:vAlign w:val="center"/>
          </w:tcPr>
          <w:p w14:paraId="7240F401" w14:textId="77777777" w:rsidR="003B6854" w:rsidRPr="00905BF9" w:rsidRDefault="003B6854" w:rsidP="0055624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05BF9">
              <w:rPr>
                <w:rFonts w:ascii="Arial" w:hAnsi="Arial" w:cs="Arial"/>
                <w:sz w:val="24"/>
                <w:szCs w:val="24"/>
              </w:rPr>
              <w:t>Does the artifact(s) describe the methodology used to perform risk assessments?</w:t>
            </w:r>
          </w:p>
        </w:tc>
        <w:tc>
          <w:tcPr>
            <w:tcW w:w="1177" w:type="dxa"/>
            <w:vAlign w:val="center"/>
          </w:tcPr>
          <w:p w14:paraId="40DDAF24" w14:textId="77777777" w:rsidR="003B6854" w:rsidRPr="00905BF9" w:rsidRDefault="003B6854" w:rsidP="005562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1394DDC2" w14:textId="77777777" w:rsidR="003B6854" w:rsidRPr="00905BF9" w:rsidRDefault="003B6854" w:rsidP="0055624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B6854" w:rsidRPr="00905BF9" w14:paraId="49D01099" w14:textId="77777777" w:rsidTr="00556244">
        <w:trPr>
          <w:cantSplit/>
          <w:jc w:val="center"/>
        </w:trPr>
        <w:tc>
          <w:tcPr>
            <w:tcW w:w="828" w:type="dxa"/>
            <w:vAlign w:val="center"/>
          </w:tcPr>
          <w:p w14:paraId="5972381C" w14:textId="77777777" w:rsidR="003B6854" w:rsidRPr="009B5102" w:rsidRDefault="003B6854" w:rsidP="00556244">
            <w:pPr>
              <w:tabs>
                <w:tab w:val="left" w:pos="192"/>
              </w:tabs>
              <w:ind w:left="-1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107" w:type="dxa"/>
            <w:vAlign w:val="center"/>
          </w:tcPr>
          <w:p w14:paraId="0DDF6D3B" w14:textId="77777777" w:rsidR="003B6854" w:rsidRPr="00905BF9" w:rsidRDefault="003B6854" w:rsidP="0055624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05BF9">
              <w:rPr>
                <w:rFonts w:ascii="Arial" w:hAnsi="Arial" w:cs="Arial"/>
                <w:sz w:val="24"/>
                <w:szCs w:val="24"/>
              </w:rPr>
              <w:t>Does the artifact(s) detail the requirements such as frequency, responsibility, and authorization used to complete the risk assessments?</w:t>
            </w:r>
          </w:p>
        </w:tc>
        <w:tc>
          <w:tcPr>
            <w:tcW w:w="1177" w:type="dxa"/>
            <w:vAlign w:val="center"/>
          </w:tcPr>
          <w:p w14:paraId="4F6E28DB" w14:textId="77777777" w:rsidR="003B6854" w:rsidRPr="00905BF9" w:rsidRDefault="003B6854" w:rsidP="005562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50222AC8" w14:textId="77777777" w:rsidR="003B6854" w:rsidRPr="00905BF9" w:rsidRDefault="003B6854" w:rsidP="0055624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B6854" w:rsidRPr="00905BF9" w14:paraId="7A989B71" w14:textId="77777777" w:rsidTr="00556244">
        <w:trPr>
          <w:cantSplit/>
          <w:jc w:val="center"/>
        </w:trPr>
        <w:tc>
          <w:tcPr>
            <w:tcW w:w="828" w:type="dxa"/>
            <w:vAlign w:val="center"/>
          </w:tcPr>
          <w:p w14:paraId="4E19A488" w14:textId="77777777" w:rsidR="003B6854" w:rsidRPr="009B5102" w:rsidRDefault="003B6854" w:rsidP="00556244">
            <w:pPr>
              <w:tabs>
                <w:tab w:val="left" w:pos="192"/>
              </w:tabs>
              <w:ind w:left="-1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107" w:type="dxa"/>
            <w:vAlign w:val="center"/>
          </w:tcPr>
          <w:p w14:paraId="48C9E546" w14:textId="77777777" w:rsidR="003B6854" w:rsidRPr="00905BF9" w:rsidRDefault="003B6854" w:rsidP="0055624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05BF9">
              <w:rPr>
                <w:rFonts w:ascii="Arial" w:hAnsi="Arial" w:cs="Arial"/>
                <w:sz w:val="24"/>
                <w:szCs w:val="24"/>
              </w:rPr>
              <w:t>Does the artifact(s) describe the process to address findings</w:t>
            </w:r>
            <w:r>
              <w:rPr>
                <w:rFonts w:ascii="Arial" w:hAnsi="Arial" w:cs="Arial"/>
                <w:sz w:val="24"/>
                <w:szCs w:val="24"/>
              </w:rPr>
              <w:t xml:space="preserve"> (e.g. POAM)</w:t>
            </w:r>
            <w:r w:rsidRPr="00905BF9">
              <w:rPr>
                <w:rFonts w:ascii="Arial" w:hAnsi="Arial" w:cs="Arial"/>
                <w:sz w:val="24"/>
                <w:szCs w:val="24"/>
              </w:rPr>
              <w:t xml:space="preserve"> in the risk assessment?</w:t>
            </w:r>
          </w:p>
        </w:tc>
        <w:tc>
          <w:tcPr>
            <w:tcW w:w="1177" w:type="dxa"/>
            <w:vAlign w:val="center"/>
          </w:tcPr>
          <w:p w14:paraId="046D8F8A" w14:textId="77777777" w:rsidR="003B6854" w:rsidRPr="00905BF9" w:rsidRDefault="003B6854" w:rsidP="005562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7A286431" w14:textId="77777777" w:rsidR="003B6854" w:rsidRPr="00905BF9" w:rsidRDefault="003B6854" w:rsidP="0055624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B6854" w:rsidRPr="00905BF9" w14:paraId="34FDEA4A" w14:textId="77777777" w:rsidTr="00556244">
        <w:trPr>
          <w:cantSplit/>
          <w:jc w:val="center"/>
        </w:trPr>
        <w:tc>
          <w:tcPr>
            <w:tcW w:w="828" w:type="dxa"/>
            <w:vAlign w:val="center"/>
          </w:tcPr>
          <w:p w14:paraId="4B9030C4" w14:textId="77777777" w:rsidR="003B6854" w:rsidRPr="009B5102" w:rsidRDefault="003B6854" w:rsidP="00556244">
            <w:pPr>
              <w:tabs>
                <w:tab w:val="left" w:pos="192"/>
              </w:tabs>
              <w:ind w:left="-1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107" w:type="dxa"/>
            <w:vAlign w:val="center"/>
          </w:tcPr>
          <w:p w14:paraId="75ABACA3" w14:textId="77777777" w:rsidR="003B6854" w:rsidRPr="00905BF9" w:rsidRDefault="003B6854" w:rsidP="0055624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05BF9">
              <w:rPr>
                <w:rFonts w:ascii="Arial" w:hAnsi="Arial" w:cs="Arial"/>
                <w:sz w:val="24"/>
                <w:szCs w:val="24"/>
              </w:rPr>
              <w:t>Does the artifact(s) describe how to communicate risk assessment results to key organizational personnel?</w:t>
            </w:r>
          </w:p>
        </w:tc>
        <w:tc>
          <w:tcPr>
            <w:tcW w:w="1177" w:type="dxa"/>
            <w:vAlign w:val="center"/>
          </w:tcPr>
          <w:p w14:paraId="560AD676" w14:textId="77777777" w:rsidR="003B6854" w:rsidRPr="00905BF9" w:rsidRDefault="003B6854" w:rsidP="005562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78D24069" w14:textId="77777777" w:rsidR="003B6854" w:rsidRPr="00905BF9" w:rsidRDefault="003B6854" w:rsidP="0055624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B6854" w:rsidRPr="00905BF9" w14:paraId="744AA1AF" w14:textId="77777777" w:rsidTr="00556244">
        <w:trPr>
          <w:cantSplit/>
          <w:jc w:val="center"/>
        </w:trPr>
        <w:tc>
          <w:tcPr>
            <w:tcW w:w="828" w:type="dxa"/>
            <w:vAlign w:val="center"/>
          </w:tcPr>
          <w:p w14:paraId="0C11F353" w14:textId="77777777" w:rsidR="003B6854" w:rsidRPr="009B5102" w:rsidRDefault="003B6854" w:rsidP="00556244">
            <w:pPr>
              <w:tabs>
                <w:tab w:val="left" w:pos="192"/>
              </w:tabs>
              <w:ind w:left="-1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107" w:type="dxa"/>
            <w:vAlign w:val="center"/>
          </w:tcPr>
          <w:p w14:paraId="27B073D9" w14:textId="77777777" w:rsidR="003B6854" w:rsidRPr="00905BF9" w:rsidRDefault="003B6854" w:rsidP="0055624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05BF9">
              <w:rPr>
                <w:rFonts w:ascii="Arial" w:hAnsi="Arial" w:cs="Arial"/>
                <w:sz w:val="24"/>
                <w:szCs w:val="24"/>
              </w:rPr>
              <w:t>Does the artifact(s) describe the process to monitor and address ongoing risk items and findings of the risk assessment?</w:t>
            </w:r>
          </w:p>
        </w:tc>
        <w:tc>
          <w:tcPr>
            <w:tcW w:w="1177" w:type="dxa"/>
            <w:vAlign w:val="center"/>
          </w:tcPr>
          <w:p w14:paraId="37590441" w14:textId="77777777" w:rsidR="003B6854" w:rsidRPr="00905BF9" w:rsidRDefault="003B6854" w:rsidP="005562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6D0502D5" w14:textId="77777777" w:rsidR="003B6854" w:rsidRPr="00905BF9" w:rsidRDefault="003B6854" w:rsidP="0055624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B6854" w:rsidRPr="00905BF9" w14:paraId="7BC4A645" w14:textId="77777777" w:rsidTr="00556244">
        <w:trPr>
          <w:cantSplit/>
          <w:jc w:val="center"/>
        </w:trPr>
        <w:tc>
          <w:tcPr>
            <w:tcW w:w="828" w:type="dxa"/>
            <w:vAlign w:val="center"/>
          </w:tcPr>
          <w:p w14:paraId="6E299D99" w14:textId="77777777" w:rsidR="003B6854" w:rsidRPr="009B5102" w:rsidRDefault="003B6854" w:rsidP="00556244">
            <w:pPr>
              <w:tabs>
                <w:tab w:val="left" w:pos="192"/>
              </w:tabs>
              <w:ind w:left="-1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107" w:type="dxa"/>
            <w:vAlign w:val="center"/>
          </w:tcPr>
          <w:p w14:paraId="4D8FED7E" w14:textId="77777777" w:rsidR="003B6854" w:rsidRPr="00905BF9" w:rsidRDefault="003B6854" w:rsidP="0055624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05BF9">
              <w:rPr>
                <w:rFonts w:ascii="Arial" w:hAnsi="Arial" w:cs="Arial"/>
                <w:sz w:val="24"/>
                <w:szCs w:val="24"/>
              </w:rPr>
              <w:t>Does the artifact(s) clearly outline the requirements, such as timeframe</w:t>
            </w:r>
            <w:r>
              <w:rPr>
                <w:rFonts w:ascii="Arial" w:hAnsi="Arial" w:cs="Arial"/>
                <w:sz w:val="24"/>
                <w:szCs w:val="24"/>
              </w:rPr>
              <w:t xml:space="preserve"> (must be at least every 2 years)</w:t>
            </w:r>
            <w:r w:rsidRPr="00905BF9">
              <w:rPr>
                <w:rFonts w:ascii="Arial" w:hAnsi="Arial" w:cs="Arial"/>
                <w:sz w:val="24"/>
                <w:szCs w:val="24"/>
              </w:rPr>
              <w:t>, approach, priority, and impact needed to maintain the risk assessment?</w:t>
            </w:r>
          </w:p>
        </w:tc>
        <w:tc>
          <w:tcPr>
            <w:tcW w:w="1177" w:type="dxa"/>
            <w:vAlign w:val="center"/>
          </w:tcPr>
          <w:p w14:paraId="2596DECE" w14:textId="77777777" w:rsidR="003B6854" w:rsidRPr="00905BF9" w:rsidRDefault="003B6854" w:rsidP="005562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27EE4B1F" w14:textId="77777777" w:rsidR="003B6854" w:rsidRPr="00905BF9" w:rsidRDefault="003B6854" w:rsidP="0055624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B6854" w:rsidRPr="00905BF9" w14:paraId="4EBFEED4" w14:textId="77777777" w:rsidTr="00556244">
        <w:trPr>
          <w:cantSplit/>
          <w:jc w:val="center"/>
        </w:trPr>
        <w:tc>
          <w:tcPr>
            <w:tcW w:w="828" w:type="dxa"/>
            <w:vAlign w:val="center"/>
          </w:tcPr>
          <w:p w14:paraId="422BA63E" w14:textId="77777777" w:rsidR="003B6854" w:rsidRDefault="003B6854" w:rsidP="00556244">
            <w:pPr>
              <w:tabs>
                <w:tab w:val="left" w:pos="192"/>
              </w:tabs>
              <w:ind w:left="-1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107" w:type="dxa"/>
            <w:vAlign w:val="center"/>
          </w:tcPr>
          <w:p w14:paraId="1F95780F" w14:textId="77777777" w:rsidR="003B6854" w:rsidRPr="00905BF9" w:rsidRDefault="003B6854" w:rsidP="005562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Does the artifact(s) require the usage of malicious code protection mechanisms at all device entry/exits points on the network that detects and eradicates malicious code?</w:t>
            </w:r>
          </w:p>
        </w:tc>
        <w:tc>
          <w:tcPr>
            <w:tcW w:w="1177" w:type="dxa"/>
            <w:vAlign w:val="center"/>
          </w:tcPr>
          <w:p w14:paraId="442BA1A1" w14:textId="77777777" w:rsidR="003B6854" w:rsidRPr="00905BF9" w:rsidRDefault="003B6854" w:rsidP="005562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58E47095" w14:textId="77777777" w:rsidR="003B6854" w:rsidRPr="00905BF9" w:rsidRDefault="003B6854" w:rsidP="0055624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B6854" w:rsidRPr="00905BF9" w14:paraId="246F618D" w14:textId="77777777" w:rsidTr="00556244">
        <w:trPr>
          <w:cantSplit/>
          <w:jc w:val="center"/>
        </w:trPr>
        <w:tc>
          <w:tcPr>
            <w:tcW w:w="828" w:type="dxa"/>
            <w:vAlign w:val="center"/>
          </w:tcPr>
          <w:p w14:paraId="343A07AB" w14:textId="77777777" w:rsidR="003B6854" w:rsidRPr="009B5102" w:rsidRDefault="003B6854" w:rsidP="00556244">
            <w:pPr>
              <w:tabs>
                <w:tab w:val="left" w:pos="192"/>
              </w:tabs>
              <w:ind w:left="-1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107" w:type="dxa"/>
            <w:vAlign w:val="center"/>
          </w:tcPr>
          <w:p w14:paraId="3144FDFE" w14:textId="77777777" w:rsidR="003B6854" w:rsidRPr="00905BF9" w:rsidRDefault="003B6854" w:rsidP="00556244">
            <w:pPr>
              <w:rPr>
                <w:rFonts w:ascii="Arial" w:hAnsi="Arial" w:cs="Arial"/>
                <w:sz w:val="24"/>
                <w:szCs w:val="24"/>
              </w:rPr>
            </w:pPr>
            <w:r w:rsidRPr="00905BF9">
              <w:rPr>
                <w:rFonts w:ascii="Arial" w:hAnsi="Arial" w:cs="Arial"/>
                <w:sz w:val="24"/>
                <w:szCs w:val="24"/>
              </w:rPr>
              <w:t>Does the artifact(s) have official review/acceptance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177" w:type="dxa"/>
            <w:vAlign w:val="center"/>
          </w:tcPr>
          <w:p w14:paraId="3ED0CF11" w14:textId="77777777" w:rsidR="003B6854" w:rsidRPr="00905BF9" w:rsidRDefault="003B6854" w:rsidP="005562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3283" w:type="dxa"/>
          </w:tcPr>
          <w:p w14:paraId="6BA49830" w14:textId="77777777" w:rsidR="003B6854" w:rsidRPr="00905BF9" w:rsidRDefault="003B6854" w:rsidP="0055624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B6854" w:rsidRPr="00905BF9" w14:paraId="5709CF4E" w14:textId="77777777" w:rsidTr="00556244">
        <w:trPr>
          <w:cantSplit/>
          <w:jc w:val="center"/>
        </w:trPr>
        <w:tc>
          <w:tcPr>
            <w:tcW w:w="828" w:type="dxa"/>
            <w:vAlign w:val="center"/>
          </w:tcPr>
          <w:p w14:paraId="5FFE184A" w14:textId="77777777" w:rsidR="003B6854" w:rsidRPr="009B5102" w:rsidRDefault="003B6854" w:rsidP="00556244">
            <w:pPr>
              <w:tabs>
                <w:tab w:val="left" w:pos="192"/>
              </w:tabs>
              <w:ind w:left="-1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11a</w:t>
            </w:r>
          </w:p>
        </w:tc>
        <w:tc>
          <w:tcPr>
            <w:tcW w:w="5107" w:type="dxa"/>
            <w:vAlign w:val="center"/>
          </w:tcPr>
          <w:p w14:paraId="31F6C652" w14:textId="77777777" w:rsidR="003B6854" w:rsidRPr="00905BF9" w:rsidRDefault="003B6854" w:rsidP="0055624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905BF9">
              <w:rPr>
                <w:rFonts w:ascii="Arial" w:hAnsi="Arial" w:cs="Arial"/>
                <w:sz w:val="24"/>
                <w:szCs w:val="24"/>
              </w:rPr>
              <w:t>Effective Date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177" w:type="dxa"/>
            <w:vAlign w:val="center"/>
          </w:tcPr>
          <w:p w14:paraId="6322FFCB" w14:textId="77777777" w:rsidR="003B6854" w:rsidRPr="00905BF9" w:rsidRDefault="003B6854" w:rsidP="005562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50BBFDF0" w14:textId="77777777" w:rsidR="003B6854" w:rsidRPr="00905BF9" w:rsidRDefault="003B6854" w:rsidP="0055624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B6854" w:rsidRPr="00905BF9" w14:paraId="1F2E8AFE" w14:textId="77777777" w:rsidTr="00556244">
        <w:trPr>
          <w:cantSplit/>
          <w:jc w:val="center"/>
        </w:trPr>
        <w:tc>
          <w:tcPr>
            <w:tcW w:w="828" w:type="dxa"/>
            <w:vAlign w:val="center"/>
          </w:tcPr>
          <w:p w14:paraId="2E62CB7D" w14:textId="77777777" w:rsidR="003B6854" w:rsidRPr="009B5102" w:rsidRDefault="003B6854" w:rsidP="00556244">
            <w:pPr>
              <w:tabs>
                <w:tab w:val="left" w:pos="192"/>
              </w:tabs>
              <w:ind w:left="-1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11b</w:t>
            </w:r>
          </w:p>
        </w:tc>
        <w:tc>
          <w:tcPr>
            <w:tcW w:w="5107" w:type="dxa"/>
            <w:vAlign w:val="center"/>
          </w:tcPr>
          <w:p w14:paraId="1F254052" w14:textId="77777777" w:rsidR="003B6854" w:rsidRPr="00905BF9" w:rsidRDefault="003B6854" w:rsidP="0055624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905BF9">
              <w:rPr>
                <w:rFonts w:ascii="Arial" w:hAnsi="Arial" w:cs="Arial"/>
                <w:sz w:val="24"/>
                <w:szCs w:val="24"/>
              </w:rPr>
              <w:t>Revision Date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177" w:type="dxa"/>
            <w:vAlign w:val="center"/>
          </w:tcPr>
          <w:p w14:paraId="73214F52" w14:textId="77777777" w:rsidR="003B6854" w:rsidRPr="00905BF9" w:rsidRDefault="003B6854" w:rsidP="005562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5FECEC35" w14:textId="77777777" w:rsidR="003B6854" w:rsidRPr="00905BF9" w:rsidRDefault="003B6854" w:rsidP="0055624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B6854" w:rsidRPr="00905BF9" w14:paraId="05BA3D70" w14:textId="77777777" w:rsidTr="00556244">
        <w:trPr>
          <w:cantSplit/>
          <w:jc w:val="center"/>
        </w:trPr>
        <w:tc>
          <w:tcPr>
            <w:tcW w:w="828" w:type="dxa"/>
            <w:vAlign w:val="center"/>
          </w:tcPr>
          <w:p w14:paraId="5796EEAA" w14:textId="77777777" w:rsidR="003B6854" w:rsidRPr="009B5102" w:rsidRDefault="003B6854" w:rsidP="00556244">
            <w:pPr>
              <w:tabs>
                <w:tab w:val="left" w:pos="192"/>
              </w:tabs>
              <w:ind w:left="-1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11c</w:t>
            </w:r>
          </w:p>
        </w:tc>
        <w:tc>
          <w:tcPr>
            <w:tcW w:w="5107" w:type="dxa"/>
            <w:vAlign w:val="center"/>
          </w:tcPr>
          <w:p w14:paraId="544ED908" w14:textId="77777777" w:rsidR="003B6854" w:rsidRPr="00905BF9" w:rsidRDefault="003B6854" w:rsidP="0055624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905BF9">
              <w:rPr>
                <w:rFonts w:ascii="Arial" w:hAnsi="Arial" w:cs="Arial"/>
                <w:sz w:val="24"/>
                <w:szCs w:val="24"/>
              </w:rPr>
              <w:t>Authorizing Sr.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5BF9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5BF9">
              <w:rPr>
                <w:rFonts w:ascii="Arial" w:hAnsi="Arial" w:cs="Arial"/>
                <w:sz w:val="24"/>
                <w:szCs w:val="24"/>
              </w:rPr>
              <w:t>Executive Management Signature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177" w:type="dxa"/>
            <w:vAlign w:val="center"/>
          </w:tcPr>
          <w:p w14:paraId="6FE8E99C" w14:textId="77777777" w:rsidR="003B6854" w:rsidRPr="00905BF9" w:rsidRDefault="003B6854" w:rsidP="005562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5557007A" w14:textId="77777777" w:rsidR="003B6854" w:rsidRPr="00905BF9" w:rsidRDefault="003B6854" w:rsidP="0055624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54D3A17E" w14:textId="77777777" w:rsidR="003B6854" w:rsidRPr="00731F41" w:rsidRDefault="003B6854" w:rsidP="003B6854">
      <w:pPr>
        <w:rPr>
          <w:rFonts w:ascii="Arial" w:hAnsi="Arial" w:cs="Arial"/>
          <w:sz w:val="24"/>
          <w:szCs w:val="24"/>
        </w:rPr>
      </w:pPr>
    </w:p>
    <w:p w14:paraId="21CCF836" w14:textId="77777777" w:rsidR="003B6854" w:rsidRDefault="003B6854" w:rsidP="003B6854">
      <w:pPr>
        <w:spacing w:before="24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Title(s) of Submitted Policy/Document/Artifact(s) Reviewed: </w:t>
      </w:r>
    </w:p>
    <w:p w14:paraId="4F5AEB7C" w14:textId="77777777" w:rsidR="003B6854" w:rsidRPr="00241594" w:rsidRDefault="003B6854" w:rsidP="003B6854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6E08D2E7" w14:textId="77777777" w:rsidR="003B6854" w:rsidRPr="00241594" w:rsidRDefault="003B6854" w:rsidP="003B6854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638FE678" w14:textId="77777777" w:rsidR="003B6854" w:rsidRDefault="003B6854" w:rsidP="003B6854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Stored Location</w:t>
      </w:r>
      <w:r w:rsidRPr="00241594">
        <w:rPr>
          <w:rFonts w:ascii="Arial" w:hAnsi="Arial" w:cs="Arial"/>
          <w:sz w:val="24"/>
          <w:szCs w:val="24"/>
        </w:rPr>
        <w:t xml:space="preserve"> of</w:t>
      </w:r>
      <w:r>
        <w:rPr>
          <w:rFonts w:ascii="Arial" w:hAnsi="Arial" w:cs="Arial"/>
          <w:sz w:val="24"/>
          <w:szCs w:val="24"/>
        </w:rPr>
        <w:t>,</w:t>
      </w:r>
      <w:r w:rsidRPr="00241594">
        <w:rPr>
          <w:rFonts w:ascii="Arial" w:hAnsi="Arial" w:cs="Arial"/>
          <w:sz w:val="24"/>
          <w:szCs w:val="24"/>
        </w:rPr>
        <w:t xml:space="preserve"> or link to Artifact(s) Reviewed: ______________________________________________________________________</w:t>
      </w:r>
    </w:p>
    <w:p w14:paraId="228981DB" w14:textId="77777777" w:rsidR="003B6854" w:rsidRPr="00241594" w:rsidRDefault="003B6854" w:rsidP="003B6854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1047767E" w14:textId="77777777" w:rsidR="003B6854" w:rsidRPr="00241594" w:rsidRDefault="003B6854" w:rsidP="003B6854">
      <w:pPr>
        <w:spacing w:before="240" w:after="120"/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 xml:space="preserve">Overall </w:t>
      </w:r>
      <w:r>
        <w:rPr>
          <w:rFonts w:ascii="Arial" w:hAnsi="Arial" w:cs="Arial"/>
          <w:sz w:val="24"/>
          <w:szCs w:val="24"/>
        </w:rPr>
        <w:t xml:space="preserve">CalOHII Reviewer </w:t>
      </w:r>
      <w:r w:rsidRPr="00241594">
        <w:rPr>
          <w:rFonts w:ascii="Arial" w:hAnsi="Arial" w:cs="Arial"/>
          <w:sz w:val="24"/>
          <w:szCs w:val="24"/>
        </w:rPr>
        <w:t>Comments:</w:t>
      </w:r>
    </w:p>
    <w:p w14:paraId="209981A3" w14:textId="77777777" w:rsidR="003B6854" w:rsidRPr="00241594" w:rsidRDefault="003B6854" w:rsidP="003B6854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C0F1718" w14:textId="77777777" w:rsidR="003B6854" w:rsidRPr="00241594" w:rsidRDefault="003B6854" w:rsidP="003B6854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29F5B522" w14:textId="77777777" w:rsidR="003B6854" w:rsidRPr="00241594" w:rsidRDefault="003B6854" w:rsidP="003B6854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5232A2C8" w14:textId="77777777" w:rsidR="003B6854" w:rsidRPr="00241594" w:rsidRDefault="003B6854" w:rsidP="003B6854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7B9BACCB" w14:textId="77777777" w:rsidR="003B6854" w:rsidRPr="00241594" w:rsidRDefault="003B6854" w:rsidP="003B6854">
      <w:pPr>
        <w:spacing w:after="0"/>
        <w:rPr>
          <w:rFonts w:ascii="Arial" w:hAnsi="Arial" w:cs="Arial"/>
          <w:sz w:val="24"/>
          <w:szCs w:val="24"/>
        </w:rPr>
      </w:pPr>
    </w:p>
    <w:p w14:paraId="1E40D54B" w14:textId="77777777" w:rsidR="003B6854" w:rsidRPr="00241594" w:rsidRDefault="003B6854" w:rsidP="003B6854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 xml:space="preserve">Name of </w:t>
      </w:r>
      <w:r>
        <w:rPr>
          <w:rFonts w:ascii="Arial" w:hAnsi="Arial" w:cs="Arial"/>
          <w:sz w:val="24"/>
          <w:szCs w:val="24"/>
        </w:rPr>
        <w:t xml:space="preserve">CalOHII </w:t>
      </w:r>
      <w:r w:rsidRPr="00241594">
        <w:rPr>
          <w:rFonts w:ascii="Arial" w:hAnsi="Arial" w:cs="Arial"/>
          <w:sz w:val="24"/>
          <w:szCs w:val="24"/>
        </w:rPr>
        <w:t>Reviewer:</w:t>
      </w:r>
      <w:r>
        <w:rPr>
          <w:rFonts w:ascii="Arial" w:hAnsi="Arial" w:cs="Arial"/>
          <w:sz w:val="24"/>
          <w:szCs w:val="24"/>
        </w:rPr>
        <w:t xml:space="preserve"> </w:t>
      </w:r>
      <w:r w:rsidRPr="00241594">
        <w:rPr>
          <w:rFonts w:ascii="Arial" w:hAnsi="Arial" w:cs="Arial"/>
          <w:sz w:val="24"/>
          <w:szCs w:val="24"/>
        </w:rPr>
        <w:t xml:space="preserve">_________________ </w:t>
      </w:r>
      <w:r>
        <w:rPr>
          <w:rFonts w:ascii="Arial" w:hAnsi="Arial" w:cs="Arial"/>
          <w:sz w:val="24"/>
          <w:szCs w:val="24"/>
        </w:rPr>
        <w:tab/>
      </w:r>
      <w:r w:rsidRPr="00241594">
        <w:rPr>
          <w:rFonts w:ascii="Arial" w:hAnsi="Arial" w:cs="Arial"/>
          <w:sz w:val="24"/>
          <w:szCs w:val="24"/>
        </w:rPr>
        <w:t>Date Reviewed:</w:t>
      </w:r>
      <w:r>
        <w:rPr>
          <w:rFonts w:ascii="Arial" w:hAnsi="Arial" w:cs="Arial"/>
          <w:sz w:val="24"/>
          <w:szCs w:val="24"/>
        </w:rPr>
        <w:t xml:space="preserve"> </w:t>
      </w:r>
      <w:r w:rsidRPr="00241594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</w:t>
      </w:r>
      <w:r w:rsidRPr="00241594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</w:t>
      </w:r>
    </w:p>
    <w:p w14:paraId="3843674D" w14:textId="77777777" w:rsidR="003B6854" w:rsidRDefault="003B6854" w:rsidP="003B6854">
      <w:r w:rsidRPr="00241594">
        <w:rPr>
          <w:rFonts w:ascii="Arial" w:hAnsi="Arial" w:cs="Arial"/>
          <w:sz w:val="24"/>
          <w:szCs w:val="24"/>
        </w:rPr>
        <w:t xml:space="preserve">Title of or link to </w:t>
      </w:r>
      <w:r>
        <w:rPr>
          <w:rFonts w:ascii="Arial" w:hAnsi="Arial" w:cs="Arial"/>
          <w:sz w:val="24"/>
          <w:szCs w:val="24"/>
        </w:rPr>
        <w:t xml:space="preserve">Other </w:t>
      </w:r>
      <w:r w:rsidRPr="00241594">
        <w:rPr>
          <w:rFonts w:ascii="Arial" w:hAnsi="Arial" w:cs="Arial"/>
          <w:sz w:val="24"/>
          <w:szCs w:val="24"/>
        </w:rPr>
        <w:t xml:space="preserve">Source(s) </w:t>
      </w:r>
      <w:r>
        <w:rPr>
          <w:rFonts w:ascii="Arial" w:hAnsi="Arial" w:cs="Arial"/>
          <w:sz w:val="24"/>
          <w:szCs w:val="24"/>
        </w:rPr>
        <w:t>used (e.g., sources not in checklist, templates) –Optional:</w:t>
      </w:r>
      <w:r w:rsidRPr="00E85047">
        <w:t xml:space="preserve"> </w:t>
      </w:r>
    </w:p>
    <w:p w14:paraId="44FD9921" w14:textId="419AE918" w:rsidR="003B6854" w:rsidRPr="003B6854" w:rsidRDefault="003B6854" w:rsidP="003B68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NIST </w:t>
      </w:r>
      <w:hyperlink r:id="rId11" w:history="1">
        <w:r w:rsidRPr="003B6854">
          <w:rPr>
            <w:rStyle w:val="Hyperlink"/>
            <w:rFonts w:ascii="Arial" w:hAnsi="Arial" w:cs="Arial"/>
            <w:sz w:val="24"/>
            <w:szCs w:val="24"/>
          </w:rPr>
          <w:t>SP 800-30 Rev. 1 Guide for Conducting Risk Assessments</w:t>
        </w:r>
      </w:hyperlink>
      <w:r>
        <w:rPr>
          <w:rFonts w:ascii="Arial" w:hAnsi="Arial" w:cs="Arial"/>
          <w:sz w:val="24"/>
          <w:szCs w:val="24"/>
        </w:rPr>
        <w:t xml:space="preserve"> publication can be found at the following link:</w:t>
      </w:r>
    </w:p>
    <w:p w14:paraId="5B436CA3" w14:textId="3CB9FB21" w:rsidR="003B6854" w:rsidRPr="00446721" w:rsidRDefault="003B6854" w:rsidP="003B6854">
      <w:pPr>
        <w:rPr>
          <w:rStyle w:val="Hyperlink"/>
          <w:rFonts w:ascii="Arial" w:hAnsi="Arial" w:cs="Arial"/>
          <w:sz w:val="24"/>
          <w:szCs w:val="24"/>
        </w:rPr>
      </w:pPr>
      <w:r w:rsidRPr="003B6854">
        <w:rPr>
          <w:rFonts w:ascii="Arial" w:hAnsi="Arial" w:cs="Arial"/>
          <w:sz w:val="24"/>
          <w:szCs w:val="24"/>
        </w:rPr>
        <w:t>http://csrc.nist.gov/publications/nistpubs/800-30-rev1/sp800_30_r1.pdf</w:t>
      </w:r>
    </w:p>
    <w:p w14:paraId="14A9A625" w14:textId="77777777" w:rsidR="0056500A" w:rsidRPr="00241594" w:rsidRDefault="0056500A" w:rsidP="004A05CB">
      <w:pPr>
        <w:rPr>
          <w:rFonts w:ascii="Arial" w:hAnsi="Arial" w:cs="Arial"/>
          <w:sz w:val="24"/>
          <w:szCs w:val="24"/>
        </w:rPr>
      </w:pPr>
    </w:p>
    <w:sectPr w:rsidR="0056500A" w:rsidRPr="00241594" w:rsidSect="00F8476F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5F3972" w14:textId="77777777" w:rsidR="00B46979" w:rsidRDefault="00B46979" w:rsidP="00744645">
      <w:pPr>
        <w:spacing w:after="0" w:line="240" w:lineRule="auto"/>
      </w:pPr>
      <w:r>
        <w:separator/>
      </w:r>
    </w:p>
  </w:endnote>
  <w:endnote w:type="continuationSeparator" w:id="0">
    <w:p w14:paraId="4A890E7B" w14:textId="77777777" w:rsidR="00B46979" w:rsidRDefault="00B46979" w:rsidP="00744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676607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33C16574" w14:textId="2D5750A1" w:rsidR="00744645" w:rsidRDefault="00744645" w:rsidP="00126C8D">
        <w:pPr>
          <w:pStyle w:val="Footer"/>
          <w:pBdr>
            <w:top w:val="single" w:sz="4" w:space="1" w:color="auto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136E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1D5DE677" w14:textId="24FB4D61" w:rsidR="00744645" w:rsidRPr="00AC7AC9" w:rsidRDefault="00905BF9">
    <w:pPr>
      <w:pStyle w:val="Footer"/>
      <w:rPr>
        <w:sz w:val="18"/>
        <w:szCs w:val="18"/>
      </w:rPr>
    </w:pPr>
    <w:r>
      <w:rPr>
        <w:sz w:val="18"/>
        <w:szCs w:val="18"/>
      </w:rPr>
      <w:t>Publication</w:t>
    </w:r>
    <w:r w:rsidR="00AC7AC9" w:rsidRPr="00AC7AC9">
      <w:rPr>
        <w:sz w:val="18"/>
        <w:szCs w:val="18"/>
      </w:rPr>
      <w:t xml:space="preserve"> </w:t>
    </w:r>
    <w:r w:rsidR="00A51751" w:rsidRPr="00AC7AC9">
      <w:rPr>
        <w:sz w:val="18"/>
        <w:szCs w:val="18"/>
      </w:rPr>
      <w:t xml:space="preserve">Date: </w:t>
    </w:r>
    <w:r w:rsidR="003B6854">
      <w:rPr>
        <w:sz w:val="18"/>
        <w:szCs w:val="18"/>
      </w:rPr>
      <w:t>July 2019</w:t>
    </w:r>
    <w:r w:rsidR="0067068E">
      <w:rPr>
        <w:sz w:val="18"/>
        <w:szCs w:val="18"/>
      </w:rPr>
      <w:tab/>
      <w:t xml:space="preserve">CalOHII – </w:t>
    </w:r>
    <w:r w:rsidR="000B39F4">
      <w:rPr>
        <w:sz w:val="18"/>
        <w:szCs w:val="18"/>
      </w:rPr>
      <w:t xml:space="preserve">Version </w:t>
    </w:r>
    <w:r w:rsidR="009B5102">
      <w:rPr>
        <w:sz w:val="18"/>
        <w:szCs w:val="18"/>
      </w:rPr>
      <w:t>FINAL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B58F8" w14:textId="77777777" w:rsidR="00B46979" w:rsidRDefault="00B46979" w:rsidP="00744645">
      <w:pPr>
        <w:spacing w:after="0" w:line="240" w:lineRule="auto"/>
      </w:pPr>
      <w:r>
        <w:separator/>
      </w:r>
    </w:p>
  </w:footnote>
  <w:footnote w:type="continuationSeparator" w:id="0">
    <w:p w14:paraId="62DA3F55" w14:textId="77777777" w:rsidR="00B46979" w:rsidRDefault="00B46979" w:rsidP="00744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4615C" w14:textId="5BC7F0D5" w:rsidR="00744645" w:rsidRPr="00991B14" w:rsidRDefault="000B39F4" w:rsidP="00991B14">
    <w:pPr>
      <w:pStyle w:val="Heading1"/>
      <w:spacing w:before="0"/>
      <w:rPr>
        <w:rFonts w:asciiTheme="minorHAnsi" w:hAnsiTheme="minorHAnsi"/>
        <w:b w:val="0"/>
        <w:sz w:val="22"/>
        <w:szCs w:val="22"/>
      </w:rPr>
    </w:pPr>
    <w:r>
      <w:rPr>
        <w:rFonts w:asciiTheme="minorHAnsi" w:hAnsiTheme="minorHAnsi"/>
        <w:b w:val="0"/>
        <w:sz w:val="22"/>
        <w:szCs w:val="22"/>
      </w:rPr>
      <w:t>Checklist of Requirements for:</w:t>
    </w:r>
    <w:r w:rsidR="00430628">
      <w:rPr>
        <w:rFonts w:asciiTheme="minorHAnsi" w:hAnsiTheme="minorHAnsi"/>
        <w:b w:val="0"/>
        <w:sz w:val="22"/>
        <w:szCs w:val="22"/>
      </w:rPr>
      <w:t xml:space="preserve"> </w:t>
    </w:r>
    <w:r w:rsidR="00F8476F">
      <w:rPr>
        <w:rFonts w:asciiTheme="minorHAnsi" w:hAnsiTheme="minorHAnsi"/>
        <w:b w:val="0"/>
        <w:sz w:val="22"/>
        <w:szCs w:val="22"/>
      </w:rPr>
      <w:t>Security Management Proce</w:t>
    </w:r>
    <w:r w:rsidR="005E7314">
      <w:rPr>
        <w:rFonts w:asciiTheme="minorHAnsi" w:hAnsiTheme="minorHAnsi"/>
        <w:b w:val="0"/>
        <w:sz w:val="22"/>
        <w:szCs w:val="22"/>
      </w:rPr>
      <w:t xml:space="preserve">ss – Risk Assessment / Analysis </w:t>
    </w:r>
    <w:r>
      <w:rPr>
        <w:rFonts w:asciiTheme="minorHAnsi" w:hAnsiTheme="minorHAnsi"/>
        <w:b w:val="0"/>
        <w:sz w:val="22"/>
        <w:szCs w:val="22"/>
      </w:rPr>
      <w:t>(a) (Artifact #23)</w:t>
    </w:r>
    <w:r w:rsidR="00744645" w:rsidRPr="00991B14">
      <w:rPr>
        <w:rFonts w:asciiTheme="minorHAnsi" w:hAnsiTheme="minorHAnsi"/>
        <w:b w:val="0"/>
        <w:sz w:val="22"/>
        <w:szCs w:val="22"/>
      </w:rPr>
      <w:tab/>
    </w:r>
    <w:r w:rsidR="00744645" w:rsidRPr="00991B14">
      <w:rPr>
        <w:rFonts w:asciiTheme="minorHAnsi" w:hAnsiTheme="minorHAnsi"/>
        <w:b w:val="0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219.75pt;height:223.5pt" o:bullet="t">
        <v:imagedata r:id="rId1" o:title="MC900442139[1]"/>
      </v:shape>
    </w:pict>
  </w:numPicBullet>
  <w:numPicBullet w:numPicBulletId="1">
    <w:pict>
      <v:shape id="_x0000_i1061" type="#_x0000_t75" style="width:13.5pt;height:13.5pt;visibility:visible;mso-wrap-style:square" o:bullet="t">
        <v:imagedata r:id="rId2" o:title=""/>
      </v:shape>
    </w:pict>
  </w:numPicBullet>
  <w:abstractNum w:abstractNumId="0" w15:restartNumberingAfterBreak="0">
    <w:nsid w:val="00723F8A"/>
    <w:multiLevelType w:val="hybridMultilevel"/>
    <w:tmpl w:val="818080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C2270"/>
    <w:multiLevelType w:val="hybridMultilevel"/>
    <w:tmpl w:val="EC3A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30EC6"/>
    <w:multiLevelType w:val="hybridMultilevel"/>
    <w:tmpl w:val="FCC23BA4"/>
    <w:lvl w:ilvl="0" w:tplc="D074A12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822C3E08">
      <w:start w:val="1"/>
      <w:numFmt w:val="bullet"/>
      <w:lvlText w:val=""/>
      <w:lvlPicBulletId w:val="1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C104CE"/>
    <w:multiLevelType w:val="hybridMultilevel"/>
    <w:tmpl w:val="0908D024"/>
    <w:lvl w:ilvl="0" w:tplc="B55C3F68">
      <w:start w:val="2"/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D35E27"/>
    <w:multiLevelType w:val="hybridMultilevel"/>
    <w:tmpl w:val="FD96EC4C"/>
    <w:lvl w:ilvl="0" w:tplc="5ADC2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EE3610"/>
    <w:multiLevelType w:val="hybridMultilevel"/>
    <w:tmpl w:val="43AA2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80563"/>
    <w:multiLevelType w:val="hybridMultilevel"/>
    <w:tmpl w:val="5120C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F2611"/>
    <w:multiLevelType w:val="hybridMultilevel"/>
    <w:tmpl w:val="312E3F0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 w15:restartNumberingAfterBreak="0">
    <w:nsid w:val="13AD1580"/>
    <w:multiLevelType w:val="hybridMultilevel"/>
    <w:tmpl w:val="0F382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4A603A"/>
    <w:multiLevelType w:val="hybridMultilevel"/>
    <w:tmpl w:val="EC3A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E1B35"/>
    <w:multiLevelType w:val="hybridMultilevel"/>
    <w:tmpl w:val="E92E4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86E2E"/>
    <w:multiLevelType w:val="hybridMultilevel"/>
    <w:tmpl w:val="4FC6D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C2ADD"/>
    <w:multiLevelType w:val="hybridMultilevel"/>
    <w:tmpl w:val="699CFD10"/>
    <w:lvl w:ilvl="0" w:tplc="D074A1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C6FB3"/>
    <w:multiLevelType w:val="hybridMultilevel"/>
    <w:tmpl w:val="C7D01DF4"/>
    <w:lvl w:ilvl="0" w:tplc="D074A1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C1FE6"/>
    <w:multiLevelType w:val="hybridMultilevel"/>
    <w:tmpl w:val="43AA2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661E0"/>
    <w:multiLevelType w:val="hybridMultilevel"/>
    <w:tmpl w:val="51C6AD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B2A08BC"/>
    <w:multiLevelType w:val="hybridMultilevel"/>
    <w:tmpl w:val="AE545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967B0"/>
    <w:multiLevelType w:val="hybridMultilevel"/>
    <w:tmpl w:val="11401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853BC3"/>
    <w:multiLevelType w:val="hybridMultilevel"/>
    <w:tmpl w:val="7DB2A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A7679"/>
    <w:multiLevelType w:val="hybridMultilevel"/>
    <w:tmpl w:val="87D460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F953B26"/>
    <w:multiLevelType w:val="hybridMultilevel"/>
    <w:tmpl w:val="E07EC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44510"/>
    <w:multiLevelType w:val="hybridMultilevel"/>
    <w:tmpl w:val="EC3A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D86C14"/>
    <w:multiLevelType w:val="hybridMultilevel"/>
    <w:tmpl w:val="38ACA74C"/>
    <w:lvl w:ilvl="0" w:tplc="D074A12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2DF7174"/>
    <w:multiLevelType w:val="hybridMultilevel"/>
    <w:tmpl w:val="8F1A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7B5F7D"/>
    <w:multiLevelType w:val="hybridMultilevel"/>
    <w:tmpl w:val="C3868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367FE"/>
    <w:multiLevelType w:val="hybridMultilevel"/>
    <w:tmpl w:val="EC3A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6D2922"/>
    <w:multiLevelType w:val="hybridMultilevel"/>
    <w:tmpl w:val="EC3A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D25A95"/>
    <w:multiLevelType w:val="hybridMultilevel"/>
    <w:tmpl w:val="7DA8243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4C06FD"/>
    <w:multiLevelType w:val="hybridMultilevel"/>
    <w:tmpl w:val="839A2640"/>
    <w:lvl w:ilvl="0" w:tplc="B55C3F68">
      <w:start w:val="2"/>
      <w:numFmt w:val="bullet"/>
      <w:lvlText w:val="•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50071AB"/>
    <w:multiLevelType w:val="hybridMultilevel"/>
    <w:tmpl w:val="0958D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B473C4"/>
    <w:multiLevelType w:val="hybridMultilevel"/>
    <w:tmpl w:val="D1A07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FA15A4"/>
    <w:multiLevelType w:val="hybridMultilevel"/>
    <w:tmpl w:val="E0FA9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F43E16"/>
    <w:multiLevelType w:val="hybridMultilevel"/>
    <w:tmpl w:val="23A24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93466E"/>
    <w:multiLevelType w:val="hybridMultilevel"/>
    <w:tmpl w:val="43AA2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F5119E"/>
    <w:multiLevelType w:val="hybridMultilevel"/>
    <w:tmpl w:val="390045C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8"/>
  </w:num>
  <w:num w:numId="3">
    <w:abstractNumId w:val="8"/>
  </w:num>
  <w:num w:numId="4">
    <w:abstractNumId w:val="3"/>
  </w:num>
  <w:num w:numId="5">
    <w:abstractNumId w:val="28"/>
  </w:num>
  <w:num w:numId="6">
    <w:abstractNumId w:val="11"/>
  </w:num>
  <w:num w:numId="7">
    <w:abstractNumId w:val="10"/>
  </w:num>
  <w:num w:numId="8">
    <w:abstractNumId w:val="7"/>
  </w:num>
  <w:num w:numId="9">
    <w:abstractNumId w:val="20"/>
  </w:num>
  <w:num w:numId="10">
    <w:abstractNumId w:val="22"/>
  </w:num>
  <w:num w:numId="11">
    <w:abstractNumId w:val="2"/>
  </w:num>
  <w:num w:numId="12">
    <w:abstractNumId w:val="12"/>
  </w:num>
  <w:num w:numId="13">
    <w:abstractNumId w:val="13"/>
  </w:num>
  <w:num w:numId="14">
    <w:abstractNumId w:val="6"/>
  </w:num>
  <w:num w:numId="15">
    <w:abstractNumId w:val="29"/>
  </w:num>
  <w:num w:numId="16">
    <w:abstractNumId w:val="16"/>
  </w:num>
  <w:num w:numId="17">
    <w:abstractNumId w:val="31"/>
  </w:num>
  <w:num w:numId="18">
    <w:abstractNumId w:val="24"/>
  </w:num>
  <w:num w:numId="19">
    <w:abstractNumId w:val="23"/>
  </w:num>
  <w:num w:numId="20">
    <w:abstractNumId w:val="21"/>
  </w:num>
  <w:num w:numId="21">
    <w:abstractNumId w:val="26"/>
  </w:num>
  <w:num w:numId="22">
    <w:abstractNumId w:val="9"/>
  </w:num>
  <w:num w:numId="23">
    <w:abstractNumId w:val="1"/>
  </w:num>
  <w:num w:numId="24">
    <w:abstractNumId w:val="25"/>
  </w:num>
  <w:num w:numId="25">
    <w:abstractNumId w:val="14"/>
  </w:num>
  <w:num w:numId="26">
    <w:abstractNumId w:val="33"/>
  </w:num>
  <w:num w:numId="27">
    <w:abstractNumId w:val="5"/>
  </w:num>
  <w:num w:numId="28">
    <w:abstractNumId w:val="27"/>
  </w:num>
  <w:num w:numId="29">
    <w:abstractNumId w:val="34"/>
  </w:num>
  <w:num w:numId="30">
    <w:abstractNumId w:val="0"/>
  </w:num>
  <w:num w:numId="31">
    <w:abstractNumId w:val="15"/>
  </w:num>
  <w:num w:numId="32">
    <w:abstractNumId w:val="4"/>
  </w:num>
  <w:num w:numId="33">
    <w:abstractNumId w:val="19"/>
  </w:num>
  <w:num w:numId="34">
    <w:abstractNumId w:val="30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61"/>
    <w:rsid w:val="000019C5"/>
    <w:rsid w:val="00004630"/>
    <w:rsid w:val="0000639F"/>
    <w:rsid w:val="00010A58"/>
    <w:rsid w:val="000122F3"/>
    <w:rsid w:val="00014337"/>
    <w:rsid w:val="0002292E"/>
    <w:rsid w:val="00023207"/>
    <w:rsid w:val="00027286"/>
    <w:rsid w:val="0003001E"/>
    <w:rsid w:val="00033A17"/>
    <w:rsid w:val="00041537"/>
    <w:rsid w:val="000424AB"/>
    <w:rsid w:val="000511C8"/>
    <w:rsid w:val="000533D4"/>
    <w:rsid w:val="00057678"/>
    <w:rsid w:val="00060142"/>
    <w:rsid w:val="0006108C"/>
    <w:rsid w:val="0006324F"/>
    <w:rsid w:val="00065007"/>
    <w:rsid w:val="00066637"/>
    <w:rsid w:val="000700DA"/>
    <w:rsid w:val="0007425F"/>
    <w:rsid w:val="00075131"/>
    <w:rsid w:val="00077BF1"/>
    <w:rsid w:val="000816BB"/>
    <w:rsid w:val="00083D4B"/>
    <w:rsid w:val="0009036B"/>
    <w:rsid w:val="00090D79"/>
    <w:rsid w:val="00091A18"/>
    <w:rsid w:val="000949B2"/>
    <w:rsid w:val="000A0E89"/>
    <w:rsid w:val="000A59F5"/>
    <w:rsid w:val="000A6E5E"/>
    <w:rsid w:val="000B13D0"/>
    <w:rsid w:val="000B1BA8"/>
    <w:rsid w:val="000B392E"/>
    <w:rsid w:val="000B39F4"/>
    <w:rsid w:val="000C2FC5"/>
    <w:rsid w:val="000C4133"/>
    <w:rsid w:val="000C6E3F"/>
    <w:rsid w:val="000D264F"/>
    <w:rsid w:val="000D4D3F"/>
    <w:rsid w:val="000D6A75"/>
    <w:rsid w:val="000D756F"/>
    <w:rsid w:val="000D7D4C"/>
    <w:rsid w:val="000E0BCC"/>
    <w:rsid w:val="000E1480"/>
    <w:rsid w:val="000E1C20"/>
    <w:rsid w:val="000E1CE0"/>
    <w:rsid w:val="000E42BF"/>
    <w:rsid w:val="000E504F"/>
    <w:rsid w:val="000E7E85"/>
    <w:rsid w:val="000F05A6"/>
    <w:rsid w:val="000F16F5"/>
    <w:rsid w:val="000F399D"/>
    <w:rsid w:val="000F69C1"/>
    <w:rsid w:val="000F7C41"/>
    <w:rsid w:val="00100751"/>
    <w:rsid w:val="00102262"/>
    <w:rsid w:val="001022FD"/>
    <w:rsid w:val="00104D40"/>
    <w:rsid w:val="001054FE"/>
    <w:rsid w:val="0011150D"/>
    <w:rsid w:val="00112F03"/>
    <w:rsid w:val="00115216"/>
    <w:rsid w:val="00115DBF"/>
    <w:rsid w:val="00115EA5"/>
    <w:rsid w:val="00116800"/>
    <w:rsid w:val="0011742A"/>
    <w:rsid w:val="00117AF9"/>
    <w:rsid w:val="00121696"/>
    <w:rsid w:val="00122511"/>
    <w:rsid w:val="00122918"/>
    <w:rsid w:val="00125F3A"/>
    <w:rsid w:val="00126C8D"/>
    <w:rsid w:val="001326BA"/>
    <w:rsid w:val="0013328D"/>
    <w:rsid w:val="0013456D"/>
    <w:rsid w:val="00135EB2"/>
    <w:rsid w:val="00135FA7"/>
    <w:rsid w:val="001408F1"/>
    <w:rsid w:val="00143D98"/>
    <w:rsid w:val="001453A6"/>
    <w:rsid w:val="00146845"/>
    <w:rsid w:val="001473E3"/>
    <w:rsid w:val="001535BB"/>
    <w:rsid w:val="00153BD1"/>
    <w:rsid w:val="00156672"/>
    <w:rsid w:val="00157208"/>
    <w:rsid w:val="0016427A"/>
    <w:rsid w:val="001646D8"/>
    <w:rsid w:val="00164E75"/>
    <w:rsid w:val="00170A8E"/>
    <w:rsid w:val="00171E40"/>
    <w:rsid w:val="001726DF"/>
    <w:rsid w:val="001735C8"/>
    <w:rsid w:val="00174374"/>
    <w:rsid w:val="00177554"/>
    <w:rsid w:val="001777BF"/>
    <w:rsid w:val="001835FE"/>
    <w:rsid w:val="001876C8"/>
    <w:rsid w:val="0019021E"/>
    <w:rsid w:val="00191D8D"/>
    <w:rsid w:val="00192FDC"/>
    <w:rsid w:val="001978F3"/>
    <w:rsid w:val="00197BEB"/>
    <w:rsid w:val="00197CF1"/>
    <w:rsid w:val="001A0113"/>
    <w:rsid w:val="001A0EE8"/>
    <w:rsid w:val="001A3498"/>
    <w:rsid w:val="001A58DD"/>
    <w:rsid w:val="001A5D83"/>
    <w:rsid w:val="001B1E16"/>
    <w:rsid w:val="001B272E"/>
    <w:rsid w:val="001B6498"/>
    <w:rsid w:val="001B70E8"/>
    <w:rsid w:val="001B754E"/>
    <w:rsid w:val="001C11B3"/>
    <w:rsid w:val="001C45F5"/>
    <w:rsid w:val="001D2F1D"/>
    <w:rsid w:val="001D375F"/>
    <w:rsid w:val="001D64FD"/>
    <w:rsid w:val="001D65B2"/>
    <w:rsid w:val="001D79BC"/>
    <w:rsid w:val="001D7E70"/>
    <w:rsid w:val="001E1BF5"/>
    <w:rsid w:val="001E424D"/>
    <w:rsid w:val="001E56BC"/>
    <w:rsid w:val="001E746F"/>
    <w:rsid w:val="001F54C8"/>
    <w:rsid w:val="00200903"/>
    <w:rsid w:val="00201884"/>
    <w:rsid w:val="002018DD"/>
    <w:rsid w:val="00211F09"/>
    <w:rsid w:val="00212374"/>
    <w:rsid w:val="00216D07"/>
    <w:rsid w:val="00216F89"/>
    <w:rsid w:val="00221010"/>
    <w:rsid w:val="002211B9"/>
    <w:rsid w:val="00222ECA"/>
    <w:rsid w:val="0022488A"/>
    <w:rsid w:val="002255C0"/>
    <w:rsid w:val="002273A8"/>
    <w:rsid w:val="00227403"/>
    <w:rsid w:val="002300AB"/>
    <w:rsid w:val="002310E2"/>
    <w:rsid w:val="0023155F"/>
    <w:rsid w:val="0023191E"/>
    <w:rsid w:val="0023191F"/>
    <w:rsid w:val="00232DBC"/>
    <w:rsid w:val="002369D7"/>
    <w:rsid w:val="00237748"/>
    <w:rsid w:val="002379DF"/>
    <w:rsid w:val="00240544"/>
    <w:rsid w:val="0024088A"/>
    <w:rsid w:val="00241E8A"/>
    <w:rsid w:val="0024221D"/>
    <w:rsid w:val="00245BA3"/>
    <w:rsid w:val="0025023A"/>
    <w:rsid w:val="002520DE"/>
    <w:rsid w:val="002524EC"/>
    <w:rsid w:val="00252E45"/>
    <w:rsid w:val="00261A65"/>
    <w:rsid w:val="00262D25"/>
    <w:rsid w:val="002656CB"/>
    <w:rsid w:val="00265EDE"/>
    <w:rsid w:val="00271280"/>
    <w:rsid w:val="00273F32"/>
    <w:rsid w:val="002769AF"/>
    <w:rsid w:val="00277C7F"/>
    <w:rsid w:val="00280E8F"/>
    <w:rsid w:val="00283E6E"/>
    <w:rsid w:val="00285842"/>
    <w:rsid w:val="0028584B"/>
    <w:rsid w:val="00285DC5"/>
    <w:rsid w:val="0028648D"/>
    <w:rsid w:val="0028652D"/>
    <w:rsid w:val="00287B2E"/>
    <w:rsid w:val="0029476B"/>
    <w:rsid w:val="002A49A8"/>
    <w:rsid w:val="002A4FE1"/>
    <w:rsid w:val="002A5409"/>
    <w:rsid w:val="002B2986"/>
    <w:rsid w:val="002C2EF8"/>
    <w:rsid w:val="002C315B"/>
    <w:rsid w:val="002C31FA"/>
    <w:rsid w:val="002D293C"/>
    <w:rsid w:val="002D463E"/>
    <w:rsid w:val="002D6CDD"/>
    <w:rsid w:val="002E358C"/>
    <w:rsid w:val="002E3DD7"/>
    <w:rsid w:val="002E6584"/>
    <w:rsid w:val="002F105A"/>
    <w:rsid w:val="002F1966"/>
    <w:rsid w:val="002F3D87"/>
    <w:rsid w:val="002F4148"/>
    <w:rsid w:val="002F4C88"/>
    <w:rsid w:val="002F6588"/>
    <w:rsid w:val="00301537"/>
    <w:rsid w:val="003049AE"/>
    <w:rsid w:val="003053A9"/>
    <w:rsid w:val="003059F4"/>
    <w:rsid w:val="00306C95"/>
    <w:rsid w:val="00313394"/>
    <w:rsid w:val="00314C61"/>
    <w:rsid w:val="00321E15"/>
    <w:rsid w:val="003220FB"/>
    <w:rsid w:val="00323F56"/>
    <w:rsid w:val="00324C8C"/>
    <w:rsid w:val="00325900"/>
    <w:rsid w:val="00325D9E"/>
    <w:rsid w:val="00326A22"/>
    <w:rsid w:val="00330EA0"/>
    <w:rsid w:val="00331381"/>
    <w:rsid w:val="003345A2"/>
    <w:rsid w:val="003345B2"/>
    <w:rsid w:val="003361ED"/>
    <w:rsid w:val="003445E3"/>
    <w:rsid w:val="00344E1C"/>
    <w:rsid w:val="003472B8"/>
    <w:rsid w:val="003478FC"/>
    <w:rsid w:val="0035024A"/>
    <w:rsid w:val="00350316"/>
    <w:rsid w:val="00350604"/>
    <w:rsid w:val="00352612"/>
    <w:rsid w:val="003543D4"/>
    <w:rsid w:val="00355464"/>
    <w:rsid w:val="003557FE"/>
    <w:rsid w:val="00365216"/>
    <w:rsid w:val="00374EE2"/>
    <w:rsid w:val="003755EA"/>
    <w:rsid w:val="003769C1"/>
    <w:rsid w:val="00380F09"/>
    <w:rsid w:val="00382990"/>
    <w:rsid w:val="00387631"/>
    <w:rsid w:val="00390872"/>
    <w:rsid w:val="00390906"/>
    <w:rsid w:val="00392D6E"/>
    <w:rsid w:val="00393828"/>
    <w:rsid w:val="003938E8"/>
    <w:rsid w:val="00396067"/>
    <w:rsid w:val="00397874"/>
    <w:rsid w:val="003A0433"/>
    <w:rsid w:val="003A1707"/>
    <w:rsid w:val="003A1F1A"/>
    <w:rsid w:val="003A4638"/>
    <w:rsid w:val="003A4EBF"/>
    <w:rsid w:val="003B1A84"/>
    <w:rsid w:val="003B6854"/>
    <w:rsid w:val="003C0151"/>
    <w:rsid w:val="003C0857"/>
    <w:rsid w:val="003C101A"/>
    <w:rsid w:val="003C1D23"/>
    <w:rsid w:val="003C203E"/>
    <w:rsid w:val="003C3820"/>
    <w:rsid w:val="003C3DA6"/>
    <w:rsid w:val="003C5872"/>
    <w:rsid w:val="003C6B25"/>
    <w:rsid w:val="003C6D88"/>
    <w:rsid w:val="003C7395"/>
    <w:rsid w:val="003D214F"/>
    <w:rsid w:val="003D3382"/>
    <w:rsid w:val="003D49F4"/>
    <w:rsid w:val="003D5FF8"/>
    <w:rsid w:val="003D64FB"/>
    <w:rsid w:val="003E5C71"/>
    <w:rsid w:val="003E763F"/>
    <w:rsid w:val="003F16A7"/>
    <w:rsid w:val="003F37A5"/>
    <w:rsid w:val="003F4FCF"/>
    <w:rsid w:val="003F547B"/>
    <w:rsid w:val="003F6EC5"/>
    <w:rsid w:val="00402F4E"/>
    <w:rsid w:val="00403249"/>
    <w:rsid w:val="004073D3"/>
    <w:rsid w:val="00410493"/>
    <w:rsid w:val="00411C99"/>
    <w:rsid w:val="00412E38"/>
    <w:rsid w:val="00414490"/>
    <w:rsid w:val="00416D7F"/>
    <w:rsid w:val="004229DC"/>
    <w:rsid w:val="00422B64"/>
    <w:rsid w:val="00423D48"/>
    <w:rsid w:val="0042495C"/>
    <w:rsid w:val="004271C6"/>
    <w:rsid w:val="00430628"/>
    <w:rsid w:val="00431E0C"/>
    <w:rsid w:val="00436D64"/>
    <w:rsid w:val="00436E87"/>
    <w:rsid w:val="00443D55"/>
    <w:rsid w:val="00444157"/>
    <w:rsid w:val="0045225B"/>
    <w:rsid w:val="00462051"/>
    <w:rsid w:val="00462C47"/>
    <w:rsid w:val="00462DAD"/>
    <w:rsid w:val="00463E1C"/>
    <w:rsid w:val="00466A20"/>
    <w:rsid w:val="00467578"/>
    <w:rsid w:val="00475826"/>
    <w:rsid w:val="00475B2C"/>
    <w:rsid w:val="004829E5"/>
    <w:rsid w:val="00485DDE"/>
    <w:rsid w:val="00486B4A"/>
    <w:rsid w:val="0049189F"/>
    <w:rsid w:val="00492C0D"/>
    <w:rsid w:val="00493BB3"/>
    <w:rsid w:val="00496C04"/>
    <w:rsid w:val="004A05CB"/>
    <w:rsid w:val="004A3460"/>
    <w:rsid w:val="004A69E6"/>
    <w:rsid w:val="004A71EB"/>
    <w:rsid w:val="004B05C6"/>
    <w:rsid w:val="004B254E"/>
    <w:rsid w:val="004B2B6A"/>
    <w:rsid w:val="004B3C9C"/>
    <w:rsid w:val="004B4268"/>
    <w:rsid w:val="004B4C68"/>
    <w:rsid w:val="004B6369"/>
    <w:rsid w:val="004C19DB"/>
    <w:rsid w:val="004C2B71"/>
    <w:rsid w:val="004C5EF7"/>
    <w:rsid w:val="004C6577"/>
    <w:rsid w:val="004C66DA"/>
    <w:rsid w:val="004C6BF5"/>
    <w:rsid w:val="004D4BF9"/>
    <w:rsid w:val="004D63DB"/>
    <w:rsid w:val="004E2725"/>
    <w:rsid w:val="004E2B61"/>
    <w:rsid w:val="004E2F58"/>
    <w:rsid w:val="004E443D"/>
    <w:rsid w:val="004E7D0B"/>
    <w:rsid w:val="004F38A4"/>
    <w:rsid w:val="004F3910"/>
    <w:rsid w:val="004F6EC8"/>
    <w:rsid w:val="00501567"/>
    <w:rsid w:val="00502613"/>
    <w:rsid w:val="00505AD0"/>
    <w:rsid w:val="00505FAF"/>
    <w:rsid w:val="00506A9A"/>
    <w:rsid w:val="005078FF"/>
    <w:rsid w:val="005111BB"/>
    <w:rsid w:val="005124BD"/>
    <w:rsid w:val="00512B5C"/>
    <w:rsid w:val="00513C82"/>
    <w:rsid w:val="0051497B"/>
    <w:rsid w:val="0051571E"/>
    <w:rsid w:val="00520732"/>
    <w:rsid w:val="00521677"/>
    <w:rsid w:val="0052695F"/>
    <w:rsid w:val="00527AC4"/>
    <w:rsid w:val="00527FAC"/>
    <w:rsid w:val="00532919"/>
    <w:rsid w:val="00532D36"/>
    <w:rsid w:val="00540434"/>
    <w:rsid w:val="0054499E"/>
    <w:rsid w:val="00547934"/>
    <w:rsid w:val="005502BA"/>
    <w:rsid w:val="00551D13"/>
    <w:rsid w:val="005520AD"/>
    <w:rsid w:val="00554667"/>
    <w:rsid w:val="00554FD1"/>
    <w:rsid w:val="00560CEF"/>
    <w:rsid w:val="0056113E"/>
    <w:rsid w:val="005634BC"/>
    <w:rsid w:val="0056500A"/>
    <w:rsid w:val="00565C9B"/>
    <w:rsid w:val="00566B7D"/>
    <w:rsid w:val="00567EAB"/>
    <w:rsid w:val="005725BE"/>
    <w:rsid w:val="005736C1"/>
    <w:rsid w:val="00580881"/>
    <w:rsid w:val="00585A38"/>
    <w:rsid w:val="00586AB7"/>
    <w:rsid w:val="00590399"/>
    <w:rsid w:val="005906E1"/>
    <w:rsid w:val="00590BCA"/>
    <w:rsid w:val="005913C6"/>
    <w:rsid w:val="005914B2"/>
    <w:rsid w:val="005926AB"/>
    <w:rsid w:val="00594A4A"/>
    <w:rsid w:val="005963CB"/>
    <w:rsid w:val="005A08C4"/>
    <w:rsid w:val="005A28F1"/>
    <w:rsid w:val="005A3C60"/>
    <w:rsid w:val="005A4B44"/>
    <w:rsid w:val="005A5D3A"/>
    <w:rsid w:val="005A6879"/>
    <w:rsid w:val="005B30AF"/>
    <w:rsid w:val="005B3770"/>
    <w:rsid w:val="005B40CD"/>
    <w:rsid w:val="005B480C"/>
    <w:rsid w:val="005B5FA7"/>
    <w:rsid w:val="005C4DF8"/>
    <w:rsid w:val="005C6D05"/>
    <w:rsid w:val="005D1844"/>
    <w:rsid w:val="005D3D8C"/>
    <w:rsid w:val="005D5984"/>
    <w:rsid w:val="005D6341"/>
    <w:rsid w:val="005E0675"/>
    <w:rsid w:val="005E20B1"/>
    <w:rsid w:val="005E2483"/>
    <w:rsid w:val="005E724D"/>
    <w:rsid w:val="005E7314"/>
    <w:rsid w:val="005F3E5A"/>
    <w:rsid w:val="005F755C"/>
    <w:rsid w:val="0060072F"/>
    <w:rsid w:val="0060473D"/>
    <w:rsid w:val="0060659F"/>
    <w:rsid w:val="00606B0D"/>
    <w:rsid w:val="00607A7C"/>
    <w:rsid w:val="006103FC"/>
    <w:rsid w:val="006202F7"/>
    <w:rsid w:val="00620B7A"/>
    <w:rsid w:val="006217A5"/>
    <w:rsid w:val="006260EC"/>
    <w:rsid w:val="00626FD8"/>
    <w:rsid w:val="00633549"/>
    <w:rsid w:val="00640707"/>
    <w:rsid w:val="00641D13"/>
    <w:rsid w:val="0064376D"/>
    <w:rsid w:val="0064398F"/>
    <w:rsid w:val="0065136E"/>
    <w:rsid w:val="006517A0"/>
    <w:rsid w:val="006526C1"/>
    <w:rsid w:val="00653DA5"/>
    <w:rsid w:val="006544E6"/>
    <w:rsid w:val="00654EC8"/>
    <w:rsid w:val="00655BA0"/>
    <w:rsid w:val="00661837"/>
    <w:rsid w:val="006649A5"/>
    <w:rsid w:val="00667DD9"/>
    <w:rsid w:val="0067022C"/>
    <w:rsid w:val="0067068E"/>
    <w:rsid w:val="006716D8"/>
    <w:rsid w:val="00674F60"/>
    <w:rsid w:val="0067799C"/>
    <w:rsid w:val="00680937"/>
    <w:rsid w:val="006850E9"/>
    <w:rsid w:val="006874B4"/>
    <w:rsid w:val="00690D10"/>
    <w:rsid w:val="006910FC"/>
    <w:rsid w:val="00692CE2"/>
    <w:rsid w:val="00692E8B"/>
    <w:rsid w:val="00693D8C"/>
    <w:rsid w:val="006956FF"/>
    <w:rsid w:val="006A0CBA"/>
    <w:rsid w:val="006A4D96"/>
    <w:rsid w:val="006A58AD"/>
    <w:rsid w:val="006A5E8F"/>
    <w:rsid w:val="006A61D3"/>
    <w:rsid w:val="006B0C32"/>
    <w:rsid w:val="006B3CC6"/>
    <w:rsid w:val="006C378F"/>
    <w:rsid w:val="006C3FF5"/>
    <w:rsid w:val="006C61A5"/>
    <w:rsid w:val="006D1491"/>
    <w:rsid w:val="006D20CA"/>
    <w:rsid w:val="006D2127"/>
    <w:rsid w:val="006D2A88"/>
    <w:rsid w:val="006D3C7B"/>
    <w:rsid w:val="006D5BEC"/>
    <w:rsid w:val="006D686F"/>
    <w:rsid w:val="006E37A8"/>
    <w:rsid w:val="006E4211"/>
    <w:rsid w:val="006E6763"/>
    <w:rsid w:val="006E70EF"/>
    <w:rsid w:val="006E79FF"/>
    <w:rsid w:val="006F1FC0"/>
    <w:rsid w:val="006F4A96"/>
    <w:rsid w:val="0070179C"/>
    <w:rsid w:val="00701A93"/>
    <w:rsid w:val="007039DC"/>
    <w:rsid w:val="00705ACA"/>
    <w:rsid w:val="007077FA"/>
    <w:rsid w:val="007116C5"/>
    <w:rsid w:val="00711AF3"/>
    <w:rsid w:val="00712A59"/>
    <w:rsid w:val="0071433B"/>
    <w:rsid w:val="00717B8A"/>
    <w:rsid w:val="00720A37"/>
    <w:rsid w:val="00724A0D"/>
    <w:rsid w:val="00724CB7"/>
    <w:rsid w:val="007254AF"/>
    <w:rsid w:val="007267F2"/>
    <w:rsid w:val="0072701E"/>
    <w:rsid w:val="00730425"/>
    <w:rsid w:val="00730F41"/>
    <w:rsid w:val="00731B4E"/>
    <w:rsid w:val="00731F41"/>
    <w:rsid w:val="007321FB"/>
    <w:rsid w:val="00732ABC"/>
    <w:rsid w:val="00732F4C"/>
    <w:rsid w:val="0073734E"/>
    <w:rsid w:val="00744645"/>
    <w:rsid w:val="00745A6A"/>
    <w:rsid w:val="007478C5"/>
    <w:rsid w:val="0075116B"/>
    <w:rsid w:val="007525AE"/>
    <w:rsid w:val="0075300E"/>
    <w:rsid w:val="00754116"/>
    <w:rsid w:val="00755572"/>
    <w:rsid w:val="0075715F"/>
    <w:rsid w:val="00761447"/>
    <w:rsid w:val="00761C65"/>
    <w:rsid w:val="00762F88"/>
    <w:rsid w:val="00765B53"/>
    <w:rsid w:val="00767BE9"/>
    <w:rsid w:val="00771C08"/>
    <w:rsid w:val="00771CBC"/>
    <w:rsid w:val="007736FF"/>
    <w:rsid w:val="00774E78"/>
    <w:rsid w:val="00780B67"/>
    <w:rsid w:val="00784425"/>
    <w:rsid w:val="00786424"/>
    <w:rsid w:val="0078721B"/>
    <w:rsid w:val="00790D0D"/>
    <w:rsid w:val="00790F40"/>
    <w:rsid w:val="00795D4E"/>
    <w:rsid w:val="00797C89"/>
    <w:rsid w:val="007A2DE8"/>
    <w:rsid w:val="007A380D"/>
    <w:rsid w:val="007A3E25"/>
    <w:rsid w:val="007A4284"/>
    <w:rsid w:val="007A5429"/>
    <w:rsid w:val="007A6702"/>
    <w:rsid w:val="007A689B"/>
    <w:rsid w:val="007B041B"/>
    <w:rsid w:val="007B10A8"/>
    <w:rsid w:val="007B38B9"/>
    <w:rsid w:val="007B64B0"/>
    <w:rsid w:val="007B6D63"/>
    <w:rsid w:val="007B73EF"/>
    <w:rsid w:val="007B7CE5"/>
    <w:rsid w:val="007C5462"/>
    <w:rsid w:val="007C7BC2"/>
    <w:rsid w:val="007D01A6"/>
    <w:rsid w:val="007D11C1"/>
    <w:rsid w:val="007D17AC"/>
    <w:rsid w:val="007D3E65"/>
    <w:rsid w:val="007D4574"/>
    <w:rsid w:val="007D5835"/>
    <w:rsid w:val="007D58B9"/>
    <w:rsid w:val="007D63ED"/>
    <w:rsid w:val="007D7B81"/>
    <w:rsid w:val="007E11F8"/>
    <w:rsid w:val="007E2573"/>
    <w:rsid w:val="007E4457"/>
    <w:rsid w:val="007E582E"/>
    <w:rsid w:val="007F0FDF"/>
    <w:rsid w:val="007F1035"/>
    <w:rsid w:val="007F349B"/>
    <w:rsid w:val="007F3850"/>
    <w:rsid w:val="007F4B40"/>
    <w:rsid w:val="007F50DA"/>
    <w:rsid w:val="007F5783"/>
    <w:rsid w:val="007F5EDC"/>
    <w:rsid w:val="007F60C6"/>
    <w:rsid w:val="007F6E9D"/>
    <w:rsid w:val="007F75DD"/>
    <w:rsid w:val="008008A6"/>
    <w:rsid w:val="0080145A"/>
    <w:rsid w:val="00801718"/>
    <w:rsid w:val="00801D03"/>
    <w:rsid w:val="0081072C"/>
    <w:rsid w:val="00810F70"/>
    <w:rsid w:val="008113C3"/>
    <w:rsid w:val="00816891"/>
    <w:rsid w:val="008179D7"/>
    <w:rsid w:val="0082209C"/>
    <w:rsid w:val="00826141"/>
    <w:rsid w:val="008263BE"/>
    <w:rsid w:val="00833E19"/>
    <w:rsid w:val="0084150A"/>
    <w:rsid w:val="00843217"/>
    <w:rsid w:val="0084362D"/>
    <w:rsid w:val="0084475F"/>
    <w:rsid w:val="00844ACD"/>
    <w:rsid w:val="008512E8"/>
    <w:rsid w:val="00851718"/>
    <w:rsid w:val="00853A13"/>
    <w:rsid w:val="0085451D"/>
    <w:rsid w:val="00855D53"/>
    <w:rsid w:val="0085609F"/>
    <w:rsid w:val="00867353"/>
    <w:rsid w:val="008728C8"/>
    <w:rsid w:val="00872BA8"/>
    <w:rsid w:val="00872D5F"/>
    <w:rsid w:val="008754C9"/>
    <w:rsid w:val="00875BE6"/>
    <w:rsid w:val="008764CC"/>
    <w:rsid w:val="00876F46"/>
    <w:rsid w:val="0087792D"/>
    <w:rsid w:val="0088001F"/>
    <w:rsid w:val="008828CA"/>
    <w:rsid w:val="00883795"/>
    <w:rsid w:val="008871EB"/>
    <w:rsid w:val="0089253F"/>
    <w:rsid w:val="008961B3"/>
    <w:rsid w:val="00896B32"/>
    <w:rsid w:val="008A3054"/>
    <w:rsid w:val="008A513C"/>
    <w:rsid w:val="008A6B26"/>
    <w:rsid w:val="008B67CB"/>
    <w:rsid w:val="008C4341"/>
    <w:rsid w:val="008C4C04"/>
    <w:rsid w:val="008C787D"/>
    <w:rsid w:val="008D2BD7"/>
    <w:rsid w:val="008D3F96"/>
    <w:rsid w:val="008D5747"/>
    <w:rsid w:val="008E0119"/>
    <w:rsid w:val="008E09ED"/>
    <w:rsid w:val="008E14FA"/>
    <w:rsid w:val="008E1860"/>
    <w:rsid w:val="008E271B"/>
    <w:rsid w:val="008E4686"/>
    <w:rsid w:val="008F278F"/>
    <w:rsid w:val="008F3CF5"/>
    <w:rsid w:val="008F585E"/>
    <w:rsid w:val="008F75D5"/>
    <w:rsid w:val="008F7DFE"/>
    <w:rsid w:val="00901AFC"/>
    <w:rsid w:val="00901E13"/>
    <w:rsid w:val="0090351E"/>
    <w:rsid w:val="0090469F"/>
    <w:rsid w:val="0090565A"/>
    <w:rsid w:val="00905B2B"/>
    <w:rsid w:val="00905BF9"/>
    <w:rsid w:val="00907E4A"/>
    <w:rsid w:val="00911CE0"/>
    <w:rsid w:val="00911CEE"/>
    <w:rsid w:val="00911D04"/>
    <w:rsid w:val="009202B1"/>
    <w:rsid w:val="00921F27"/>
    <w:rsid w:val="00923BA0"/>
    <w:rsid w:val="00923DAB"/>
    <w:rsid w:val="00923EE6"/>
    <w:rsid w:val="00924ABA"/>
    <w:rsid w:val="009261A8"/>
    <w:rsid w:val="00926204"/>
    <w:rsid w:val="00932FE0"/>
    <w:rsid w:val="0093550D"/>
    <w:rsid w:val="00941972"/>
    <w:rsid w:val="00941A67"/>
    <w:rsid w:val="00942F10"/>
    <w:rsid w:val="0094454A"/>
    <w:rsid w:val="0094548B"/>
    <w:rsid w:val="00945C5F"/>
    <w:rsid w:val="0094727F"/>
    <w:rsid w:val="0094731C"/>
    <w:rsid w:val="009537D5"/>
    <w:rsid w:val="00957C36"/>
    <w:rsid w:val="00960A6A"/>
    <w:rsid w:val="0096552F"/>
    <w:rsid w:val="009663B6"/>
    <w:rsid w:val="00967227"/>
    <w:rsid w:val="009678B3"/>
    <w:rsid w:val="00975296"/>
    <w:rsid w:val="00975D31"/>
    <w:rsid w:val="00977170"/>
    <w:rsid w:val="00977B4B"/>
    <w:rsid w:val="00980A30"/>
    <w:rsid w:val="00984068"/>
    <w:rsid w:val="0098693E"/>
    <w:rsid w:val="00987155"/>
    <w:rsid w:val="00991B14"/>
    <w:rsid w:val="0099442A"/>
    <w:rsid w:val="0099634D"/>
    <w:rsid w:val="009A1162"/>
    <w:rsid w:val="009A69AB"/>
    <w:rsid w:val="009A7CFD"/>
    <w:rsid w:val="009B104C"/>
    <w:rsid w:val="009B257F"/>
    <w:rsid w:val="009B3A42"/>
    <w:rsid w:val="009B438E"/>
    <w:rsid w:val="009B4EAB"/>
    <w:rsid w:val="009B5102"/>
    <w:rsid w:val="009B52AE"/>
    <w:rsid w:val="009B6665"/>
    <w:rsid w:val="009C2B1C"/>
    <w:rsid w:val="009C3863"/>
    <w:rsid w:val="009C4D78"/>
    <w:rsid w:val="009C72CF"/>
    <w:rsid w:val="009C7B5F"/>
    <w:rsid w:val="009E0D42"/>
    <w:rsid w:val="009E4C72"/>
    <w:rsid w:val="009E5A28"/>
    <w:rsid w:val="009F0AB8"/>
    <w:rsid w:val="009F135C"/>
    <w:rsid w:val="009F4D60"/>
    <w:rsid w:val="009F521B"/>
    <w:rsid w:val="009F6998"/>
    <w:rsid w:val="009F6F4D"/>
    <w:rsid w:val="009F721E"/>
    <w:rsid w:val="00A02041"/>
    <w:rsid w:val="00A04824"/>
    <w:rsid w:val="00A04C37"/>
    <w:rsid w:val="00A05E25"/>
    <w:rsid w:val="00A10AE3"/>
    <w:rsid w:val="00A12406"/>
    <w:rsid w:val="00A13D45"/>
    <w:rsid w:val="00A15B40"/>
    <w:rsid w:val="00A21764"/>
    <w:rsid w:val="00A255E9"/>
    <w:rsid w:val="00A25874"/>
    <w:rsid w:val="00A27707"/>
    <w:rsid w:val="00A27FA1"/>
    <w:rsid w:val="00A302A5"/>
    <w:rsid w:val="00A311B7"/>
    <w:rsid w:val="00A31AFC"/>
    <w:rsid w:val="00A3256D"/>
    <w:rsid w:val="00A32A5C"/>
    <w:rsid w:val="00A37557"/>
    <w:rsid w:val="00A3756A"/>
    <w:rsid w:val="00A4233C"/>
    <w:rsid w:val="00A4364C"/>
    <w:rsid w:val="00A47D52"/>
    <w:rsid w:val="00A505EA"/>
    <w:rsid w:val="00A50777"/>
    <w:rsid w:val="00A51751"/>
    <w:rsid w:val="00A525F9"/>
    <w:rsid w:val="00A5418F"/>
    <w:rsid w:val="00A54801"/>
    <w:rsid w:val="00A55FE9"/>
    <w:rsid w:val="00A56D19"/>
    <w:rsid w:val="00A64C48"/>
    <w:rsid w:val="00A66822"/>
    <w:rsid w:val="00A668C3"/>
    <w:rsid w:val="00A76F26"/>
    <w:rsid w:val="00A805CD"/>
    <w:rsid w:val="00A81011"/>
    <w:rsid w:val="00A850F1"/>
    <w:rsid w:val="00A90FA1"/>
    <w:rsid w:val="00A91A61"/>
    <w:rsid w:val="00A9394B"/>
    <w:rsid w:val="00A97B67"/>
    <w:rsid w:val="00AA0626"/>
    <w:rsid w:val="00AA253B"/>
    <w:rsid w:val="00AA31F3"/>
    <w:rsid w:val="00AA4E7F"/>
    <w:rsid w:val="00AA65A4"/>
    <w:rsid w:val="00AA6C5F"/>
    <w:rsid w:val="00AA76E8"/>
    <w:rsid w:val="00AB25C1"/>
    <w:rsid w:val="00AB3CD1"/>
    <w:rsid w:val="00AB512D"/>
    <w:rsid w:val="00AB5282"/>
    <w:rsid w:val="00AC0DFF"/>
    <w:rsid w:val="00AC1FD0"/>
    <w:rsid w:val="00AC3092"/>
    <w:rsid w:val="00AC352F"/>
    <w:rsid w:val="00AC4A8F"/>
    <w:rsid w:val="00AC67C8"/>
    <w:rsid w:val="00AC6FB8"/>
    <w:rsid w:val="00AC79F9"/>
    <w:rsid w:val="00AC7AC9"/>
    <w:rsid w:val="00AC7D3F"/>
    <w:rsid w:val="00AD1055"/>
    <w:rsid w:val="00AD3B86"/>
    <w:rsid w:val="00AD6223"/>
    <w:rsid w:val="00AD7737"/>
    <w:rsid w:val="00AE2C0F"/>
    <w:rsid w:val="00AE78E7"/>
    <w:rsid w:val="00AF0AFF"/>
    <w:rsid w:val="00AF117E"/>
    <w:rsid w:val="00AF277A"/>
    <w:rsid w:val="00AF2E93"/>
    <w:rsid w:val="00AF4959"/>
    <w:rsid w:val="00AF663F"/>
    <w:rsid w:val="00AF75FF"/>
    <w:rsid w:val="00B00020"/>
    <w:rsid w:val="00B00BDB"/>
    <w:rsid w:val="00B02E04"/>
    <w:rsid w:val="00B04A3A"/>
    <w:rsid w:val="00B05B44"/>
    <w:rsid w:val="00B10FBB"/>
    <w:rsid w:val="00B1395A"/>
    <w:rsid w:val="00B13C1F"/>
    <w:rsid w:val="00B1586B"/>
    <w:rsid w:val="00B15BD2"/>
    <w:rsid w:val="00B16358"/>
    <w:rsid w:val="00B21959"/>
    <w:rsid w:val="00B21F13"/>
    <w:rsid w:val="00B251E9"/>
    <w:rsid w:val="00B26372"/>
    <w:rsid w:val="00B268B8"/>
    <w:rsid w:val="00B317B6"/>
    <w:rsid w:val="00B32C2E"/>
    <w:rsid w:val="00B34346"/>
    <w:rsid w:val="00B34AD4"/>
    <w:rsid w:val="00B35111"/>
    <w:rsid w:val="00B40ED8"/>
    <w:rsid w:val="00B41611"/>
    <w:rsid w:val="00B445C0"/>
    <w:rsid w:val="00B459EE"/>
    <w:rsid w:val="00B46979"/>
    <w:rsid w:val="00B522D1"/>
    <w:rsid w:val="00B5460F"/>
    <w:rsid w:val="00B5494E"/>
    <w:rsid w:val="00B5601E"/>
    <w:rsid w:val="00B57923"/>
    <w:rsid w:val="00B579AD"/>
    <w:rsid w:val="00B60669"/>
    <w:rsid w:val="00B6240A"/>
    <w:rsid w:val="00B650CE"/>
    <w:rsid w:val="00B6644C"/>
    <w:rsid w:val="00B70EA2"/>
    <w:rsid w:val="00B71D56"/>
    <w:rsid w:val="00B7658E"/>
    <w:rsid w:val="00B76D1B"/>
    <w:rsid w:val="00B806CC"/>
    <w:rsid w:val="00B83325"/>
    <w:rsid w:val="00B8456F"/>
    <w:rsid w:val="00B845F3"/>
    <w:rsid w:val="00B86E02"/>
    <w:rsid w:val="00B92236"/>
    <w:rsid w:val="00B925C7"/>
    <w:rsid w:val="00B94496"/>
    <w:rsid w:val="00B94DAB"/>
    <w:rsid w:val="00B97F1C"/>
    <w:rsid w:val="00BA028D"/>
    <w:rsid w:val="00BA1D25"/>
    <w:rsid w:val="00BA3B54"/>
    <w:rsid w:val="00BA5E46"/>
    <w:rsid w:val="00BA6FA9"/>
    <w:rsid w:val="00BB09EE"/>
    <w:rsid w:val="00BB5308"/>
    <w:rsid w:val="00BC7A17"/>
    <w:rsid w:val="00BD093D"/>
    <w:rsid w:val="00BD7919"/>
    <w:rsid w:val="00BE0FD2"/>
    <w:rsid w:val="00BE4CB6"/>
    <w:rsid w:val="00BE6216"/>
    <w:rsid w:val="00BE6A2C"/>
    <w:rsid w:val="00BF1458"/>
    <w:rsid w:val="00BF4EF6"/>
    <w:rsid w:val="00BF577D"/>
    <w:rsid w:val="00C02D0B"/>
    <w:rsid w:val="00C07D45"/>
    <w:rsid w:val="00C10039"/>
    <w:rsid w:val="00C106EF"/>
    <w:rsid w:val="00C1196C"/>
    <w:rsid w:val="00C143B6"/>
    <w:rsid w:val="00C155C7"/>
    <w:rsid w:val="00C1675D"/>
    <w:rsid w:val="00C17761"/>
    <w:rsid w:val="00C21342"/>
    <w:rsid w:val="00C24A55"/>
    <w:rsid w:val="00C30078"/>
    <w:rsid w:val="00C30C06"/>
    <w:rsid w:val="00C31238"/>
    <w:rsid w:val="00C343A7"/>
    <w:rsid w:val="00C4085B"/>
    <w:rsid w:val="00C418CD"/>
    <w:rsid w:val="00C4280F"/>
    <w:rsid w:val="00C46359"/>
    <w:rsid w:val="00C4689E"/>
    <w:rsid w:val="00C46A2B"/>
    <w:rsid w:val="00C505CB"/>
    <w:rsid w:val="00C542D6"/>
    <w:rsid w:val="00C546D7"/>
    <w:rsid w:val="00C55E94"/>
    <w:rsid w:val="00C60A5F"/>
    <w:rsid w:val="00C62A8C"/>
    <w:rsid w:val="00C6494A"/>
    <w:rsid w:val="00C67BE6"/>
    <w:rsid w:val="00C67E6B"/>
    <w:rsid w:val="00C73BDF"/>
    <w:rsid w:val="00C74E7A"/>
    <w:rsid w:val="00C77A99"/>
    <w:rsid w:val="00C9348A"/>
    <w:rsid w:val="00C93998"/>
    <w:rsid w:val="00C977A2"/>
    <w:rsid w:val="00CA0DD7"/>
    <w:rsid w:val="00CA3B57"/>
    <w:rsid w:val="00CA6568"/>
    <w:rsid w:val="00CB1F21"/>
    <w:rsid w:val="00CB2EC6"/>
    <w:rsid w:val="00CB2FC0"/>
    <w:rsid w:val="00CB38D9"/>
    <w:rsid w:val="00CB61F5"/>
    <w:rsid w:val="00CD00EB"/>
    <w:rsid w:val="00CD1EB2"/>
    <w:rsid w:val="00CD287B"/>
    <w:rsid w:val="00CD318F"/>
    <w:rsid w:val="00CD5C91"/>
    <w:rsid w:val="00CE2FF1"/>
    <w:rsid w:val="00CE3CF3"/>
    <w:rsid w:val="00CE50DD"/>
    <w:rsid w:val="00CE54FA"/>
    <w:rsid w:val="00CE7688"/>
    <w:rsid w:val="00CF105E"/>
    <w:rsid w:val="00CF3DB1"/>
    <w:rsid w:val="00D11F88"/>
    <w:rsid w:val="00D13B38"/>
    <w:rsid w:val="00D1517D"/>
    <w:rsid w:val="00D1630D"/>
    <w:rsid w:val="00D25820"/>
    <w:rsid w:val="00D303FC"/>
    <w:rsid w:val="00D30BA8"/>
    <w:rsid w:val="00D30E3F"/>
    <w:rsid w:val="00D30E81"/>
    <w:rsid w:val="00D37B21"/>
    <w:rsid w:val="00D43632"/>
    <w:rsid w:val="00D4555F"/>
    <w:rsid w:val="00D45D75"/>
    <w:rsid w:val="00D471CC"/>
    <w:rsid w:val="00D50100"/>
    <w:rsid w:val="00D513A7"/>
    <w:rsid w:val="00D522DB"/>
    <w:rsid w:val="00D535CF"/>
    <w:rsid w:val="00D53E27"/>
    <w:rsid w:val="00D55E61"/>
    <w:rsid w:val="00D6028A"/>
    <w:rsid w:val="00D620C6"/>
    <w:rsid w:val="00D651C5"/>
    <w:rsid w:val="00D73613"/>
    <w:rsid w:val="00D808DE"/>
    <w:rsid w:val="00D81342"/>
    <w:rsid w:val="00D81ADB"/>
    <w:rsid w:val="00D8403F"/>
    <w:rsid w:val="00D85C04"/>
    <w:rsid w:val="00D8626C"/>
    <w:rsid w:val="00D86473"/>
    <w:rsid w:val="00D864D5"/>
    <w:rsid w:val="00D86A57"/>
    <w:rsid w:val="00D91573"/>
    <w:rsid w:val="00D94E33"/>
    <w:rsid w:val="00D96C23"/>
    <w:rsid w:val="00DA0A86"/>
    <w:rsid w:val="00DA3A7E"/>
    <w:rsid w:val="00DA54CF"/>
    <w:rsid w:val="00DA6F1F"/>
    <w:rsid w:val="00DB12BA"/>
    <w:rsid w:val="00DB235E"/>
    <w:rsid w:val="00DB28B2"/>
    <w:rsid w:val="00DB53A9"/>
    <w:rsid w:val="00DB699B"/>
    <w:rsid w:val="00DB6CA0"/>
    <w:rsid w:val="00DB6DED"/>
    <w:rsid w:val="00DB77B8"/>
    <w:rsid w:val="00DB7C99"/>
    <w:rsid w:val="00DC0E1A"/>
    <w:rsid w:val="00DC10F3"/>
    <w:rsid w:val="00DC1391"/>
    <w:rsid w:val="00DC1C2A"/>
    <w:rsid w:val="00DC24B5"/>
    <w:rsid w:val="00DC3B11"/>
    <w:rsid w:val="00DC496C"/>
    <w:rsid w:val="00DC54A7"/>
    <w:rsid w:val="00DC7C0F"/>
    <w:rsid w:val="00DD00FC"/>
    <w:rsid w:val="00DD0745"/>
    <w:rsid w:val="00DD36A5"/>
    <w:rsid w:val="00DE1C4C"/>
    <w:rsid w:val="00DE23A3"/>
    <w:rsid w:val="00DF0984"/>
    <w:rsid w:val="00DF2FBE"/>
    <w:rsid w:val="00DF4D90"/>
    <w:rsid w:val="00E039D9"/>
    <w:rsid w:val="00E04A23"/>
    <w:rsid w:val="00E106EA"/>
    <w:rsid w:val="00E15996"/>
    <w:rsid w:val="00E16F16"/>
    <w:rsid w:val="00E21165"/>
    <w:rsid w:val="00E21FE9"/>
    <w:rsid w:val="00E231FC"/>
    <w:rsid w:val="00E25A3E"/>
    <w:rsid w:val="00E25BB3"/>
    <w:rsid w:val="00E27E8F"/>
    <w:rsid w:val="00E33526"/>
    <w:rsid w:val="00E339A6"/>
    <w:rsid w:val="00E33D76"/>
    <w:rsid w:val="00E42382"/>
    <w:rsid w:val="00E4355F"/>
    <w:rsid w:val="00E44C24"/>
    <w:rsid w:val="00E44C29"/>
    <w:rsid w:val="00E460F8"/>
    <w:rsid w:val="00E52128"/>
    <w:rsid w:val="00E526CA"/>
    <w:rsid w:val="00E528E1"/>
    <w:rsid w:val="00E54624"/>
    <w:rsid w:val="00E60041"/>
    <w:rsid w:val="00E635CA"/>
    <w:rsid w:val="00E63A28"/>
    <w:rsid w:val="00E65D8D"/>
    <w:rsid w:val="00E70D75"/>
    <w:rsid w:val="00E726E6"/>
    <w:rsid w:val="00E76137"/>
    <w:rsid w:val="00E847F3"/>
    <w:rsid w:val="00E85047"/>
    <w:rsid w:val="00E87A65"/>
    <w:rsid w:val="00E90266"/>
    <w:rsid w:val="00E907E4"/>
    <w:rsid w:val="00E90AEF"/>
    <w:rsid w:val="00E9109D"/>
    <w:rsid w:val="00E9111D"/>
    <w:rsid w:val="00E914AA"/>
    <w:rsid w:val="00E91699"/>
    <w:rsid w:val="00E9319A"/>
    <w:rsid w:val="00E95374"/>
    <w:rsid w:val="00E96B71"/>
    <w:rsid w:val="00EA04C9"/>
    <w:rsid w:val="00EA0500"/>
    <w:rsid w:val="00EA0D40"/>
    <w:rsid w:val="00EA2B25"/>
    <w:rsid w:val="00EA47ED"/>
    <w:rsid w:val="00EA5D3B"/>
    <w:rsid w:val="00EA5EC9"/>
    <w:rsid w:val="00EB0F9C"/>
    <w:rsid w:val="00EB191D"/>
    <w:rsid w:val="00EB3EBF"/>
    <w:rsid w:val="00EB73B5"/>
    <w:rsid w:val="00EC7D95"/>
    <w:rsid w:val="00EC7E56"/>
    <w:rsid w:val="00ED1D22"/>
    <w:rsid w:val="00ED397D"/>
    <w:rsid w:val="00ED6182"/>
    <w:rsid w:val="00ED6256"/>
    <w:rsid w:val="00ED77D9"/>
    <w:rsid w:val="00EE0061"/>
    <w:rsid w:val="00EE2967"/>
    <w:rsid w:val="00EE34AE"/>
    <w:rsid w:val="00EE4905"/>
    <w:rsid w:val="00EF1197"/>
    <w:rsid w:val="00EF2304"/>
    <w:rsid w:val="00EF2F87"/>
    <w:rsid w:val="00EF49CD"/>
    <w:rsid w:val="00EF6ABA"/>
    <w:rsid w:val="00F00049"/>
    <w:rsid w:val="00F0127A"/>
    <w:rsid w:val="00F074E7"/>
    <w:rsid w:val="00F07AC2"/>
    <w:rsid w:val="00F11C18"/>
    <w:rsid w:val="00F13344"/>
    <w:rsid w:val="00F14453"/>
    <w:rsid w:val="00F1588A"/>
    <w:rsid w:val="00F178EA"/>
    <w:rsid w:val="00F20279"/>
    <w:rsid w:val="00F20BB3"/>
    <w:rsid w:val="00F2378D"/>
    <w:rsid w:val="00F2592C"/>
    <w:rsid w:val="00F30DFD"/>
    <w:rsid w:val="00F326AB"/>
    <w:rsid w:val="00F355D7"/>
    <w:rsid w:val="00F35D6C"/>
    <w:rsid w:val="00F42BF9"/>
    <w:rsid w:val="00F442E0"/>
    <w:rsid w:val="00F45B71"/>
    <w:rsid w:val="00F47733"/>
    <w:rsid w:val="00F479AE"/>
    <w:rsid w:val="00F52A37"/>
    <w:rsid w:val="00F563E4"/>
    <w:rsid w:val="00F563F5"/>
    <w:rsid w:val="00F618E1"/>
    <w:rsid w:val="00F645D7"/>
    <w:rsid w:val="00F64AE7"/>
    <w:rsid w:val="00F66004"/>
    <w:rsid w:val="00F7275E"/>
    <w:rsid w:val="00F7566B"/>
    <w:rsid w:val="00F75AD4"/>
    <w:rsid w:val="00F80995"/>
    <w:rsid w:val="00F8386C"/>
    <w:rsid w:val="00F8476F"/>
    <w:rsid w:val="00F853D0"/>
    <w:rsid w:val="00F85675"/>
    <w:rsid w:val="00F8623F"/>
    <w:rsid w:val="00F868A7"/>
    <w:rsid w:val="00F8796E"/>
    <w:rsid w:val="00F90835"/>
    <w:rsid w:val="00F9191E"/>
    <w:rsid w:val="00F9333B"/>
    <w:rsid w:val="00F94774"/>
    <w:rsid w:val="00FA0580"/>
    <w:rsid w:val="00FA1C08"/>
    <w:rsid w:val="00FA2E1E"/>
    <w:rsid w:val="00FA46F3"/>
    <w:rsid w:val="00FB0CD7"/>
    <w:rsid w:val="00FB4914"/>
    <w:rsid w:val="00FB5CFD"/>
    <w:rsid w:val="00FB7AAC"/>
    <w:rsid w:val="00FC1B53"/>
    <w:rsid w:val="00FC28F9"/>
    <w:rsid w:val="00FC3B68"/>
    <w:rsid w:val="00FC7841"/>
    <w:rsid w:val="00FC7AA3"/>
    <w:rsid w:val="00FC7CB7"/>
    <w:rsid w:val="00FD2B67"/>
    <w:rsid w:val="00FD37D6"/>
    <w:rsid w:val="00FD420B"/>
    <w:rsid w:val="00FE2A1C"/>
    <w:rsid w:val="00FE39EC"/>
    <w:rsid w:val="00FE649F"/>
    <w:rsid w:val="00FE685D"/>
    <w:rsid w:val="00FE7518"/>
    <w:rsid w:val="00FF1457"/>
    <w:rsid w:val="00FF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81F46"/>
  <w15:docId w15:val="{AB551D08-B3A2-4D2E-B431-74063D8F5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6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46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B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446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446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44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645"/>
  </w:style>
  <w:style w:type="paragraph" w:styleId="Footer">
    <w:name w:val="footer"/>
    <w:basedOn w:val="Normal"/>
    <w:link w:val="FooterChar"/>
    <w:uiPriority w:val="99"/>
    <w:unhideWhenUsed/>
    <w:rsid w:val="00744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645"/>
  </w:style>
  <w:style w:type="table" w:styleId="TableGrid">
    <w:name w:val="Table Grid"/>
    <w:basedOn w:val="TableNormal"/>
    <w:uiPriority w:val="59"/>
    <w:rsid w:val="00B3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1D03"/>
    <w:rPr>
      <w:color w:val="0000FF" w:themeColor="hyperlink"/>
      <w:u w:val="single"/>
    </w:rPr>
  </w:style>
  <w:style w:type="paragraph" w:customStyle="1" w:styleId="Default">
    <w:name w:val="Default"/>
    <w:rsid w:val="004E44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A3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620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0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20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0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0C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918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980197">
      <w:bodyDiv w:val="1"/>
      <w:marLeft w:val="0"/>
      <w:marRight w:val="0"/>
      <w:marTop w:val="0"/>
      <w:marBottom w:val="108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src.nist.gov/publications/detail/sp/800-30/rev-1/fina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ddbcd5-6661-4b34-bb61-2ec5178e6352">P4SCMT45AAP5-51-630</_dlc_DocId>
    <_dlc_DocIdUrl xmlns="71ddbcd5-6661-4b34-bb61-2ec5178e6352">
      <Url>http://calohi/HIPS/Compliance/_layouts/DocIdRedir.aspx?ID=P4SCMT45AAP5-51-630</Url>
      <Description>P4SCMT45AAP5-51-630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0ABBB4BFA47048859500884203DD5A" ma:contentTypeVersion="0" ma:contentTypeDescription="Create a new document." ma:contentTypeScope="" ma:versionID="bdb8e34dbe2696568afc6588ad63feca">
  <xsd:schema xmlns:xsd="http://www.w3.org/2001/XMLSchema" xmlns:xs="http://www.w3.org/2001/XMLSchema" xmlns:p="http://schemas.microsoft.com/office/2006/metadata/properties" xmlns:ns2="71ddbcd5-6661-4b34-bb61-2ec5178e6352" targetNamespace="http://schemas.microsoft.com/office/2006/metadata/properties" ma:root="true" ma:fieldsID="1819351877c88525ce9db7e905ed55ca" ns2:_="">
    <xsd:import namespace="71ddbcd5-6661-4b34-bb61-2ec5178e63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dbcd5-6661-4b34-bb61-2ec5178e63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F88B2E-F49E-4E7F-ACFD-C2D61BFA47E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71ddbcd5-6661-4b34-bb61-2ec5178e6352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005A44B-EC03-4BB4-A1B1-67A7008E75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ddbcd5-6661-4b34-bb61-2ec5178e63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D3EFF4-97EB-44BC-B1B1-22DBE1BFF23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D6A6C9A-D0D4-4CEC-9DFE-7C1DAFBC11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and CDPH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Gilbert, Michael (OHI)@DHCS</dc:creator>
  <cp:lastModifiedBy>Babb, Rochelle@OHI</cp:lastModifiedBy>
  <cp:revision>2</cp:revision>
  <cp:lastPrinted>2018-11-02T18:23:00Z</cp:lastPrinted>
  <dcterms:created xsi:type="dcterms:W3CDTF">2021-03-18T18:46:00Z</dcterms:created>
  <dcterms:modified xsi:type="dcterms:W3CDTF">2021-03-18T18:46:00Z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42eafbb1-298d-4b33-b0a7-1b4bc5168a73</vt:lpwstr>
  </property>
  <property fmtid="{D5CDD505-2E9C-101B-9397-08002B2CF9AE}" pid="3" name="ContentTypeId">
    <vt:lpwstr>0x010100960ABBB4BFA47048859500884203DD5A</vt:lpwstr>
  </property>
</Properties>
</file>